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1153" w:rsidRDefault="00331153" w:rsidP="00331153">
      <w:pPr>
        <w:jc w:val="right"/>
      </w:pPr>
      <w:r w:rsidRPr="004556D1">
        <w:rPr>
          <w:noProof/>
          <w:lang w:eastAsia="ru-RU"/>
        </w:rPr>
        <w:drawing>
          <wp:inline distT="0" distB="0" distL="0" distR="0">
            <wp:extent cx="9251950" cy="520446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153" w:rsidRPr="006902D9" w:rsidRDefault="00331153" w:rsidP="00331153">
      <w:pPr>
        <w:tabs>
          <w:tab w:val="left" w:pos="3585"/>
        </w:tabs>
        <w:rPr>
          <w:sz w:val="28"/>
          <w:szCs w:val="28"/>
        </w:rPr>
      </w:pPr>
      <w:r>
        <w:tab/>
      </w:r>
      <w:r w:rsidRPr="006902D9">
        <w:rPr>
          <w:sz w:val="28"/>
          <w:szCs w:val="28"/>
        </w:rPr>
        <w:t>Границы ТОС «Уютный двор»</w:t>
      </w:r>
    </w:p>
    <w:p w:rsidR="006120C0" w:rsidRDefault="006120C0"/>
    <w:sectPr w:rsidR="006120C0" w:rsidSect="00CF3F4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oNotDisplayPageBoundarie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331153"/>
    <w:rsid w:val="00013A63"/>
    <w:rsid w:val="003172B9"/>
    <w:rsid w:val="00331153"/>
    <w:rsid w:val="003E7032"/>
    <w:rsid w:val="00495585"/>
    <w:rsid w:val="005152B5"/>
    <w:rsid w:val="006120C0"/>
    <w:rsid w:val="006902D9"/>
    <w:rsid w:val="006F36F6"/>
    <w:rsid w:val="007F5955"/>
    <w:rsid w:val="008C646E"/>
    <w:rsid w:val="00AB73E0"/>
    <w:rsid w:val="00B702F9"/>
    <w:rsid w:val="00BA365B"/>
    <w:rsid w:val="00C02B16"/>
    <w:rsid w:val="00C568A6"/>
    <w:rsid w:val="00D128D6"/>
    <w:rsid w:val="00E614A3"/>
    <w:rsid w:val="00F06DBD"/>
    <w:rsid w:val="00FE4A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1153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11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11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2025-02-25T23:18:00Z</cp:lastPrinted>
  <dcterms:created xsi:type="dcterms:W3CDTF">2025-02-13T04:01:00Z</dcterms:created>
  <dcterms:modified xsi:type="dcterms:W3CDTF">2025-02-25T23:19:00Z</dcterms:modified>
</cp:coreProperties>
</file>