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6A" w:rsidRPr="00BA36F0" w:rsidRDefault="003F77A0" w:rsidP="003F77A0">
      <w:pPr>
        <w:spacing w:line="360" w:lineRule="auto"/>
        <w:jc w:val="both"/>
      </w:pPr>
      <w:r w:rsidRPr="00BA36F0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2757170</wp:posOffset>
            </wp:positionH>
            <wp:positionV relativeFrom="paragraph">
              <wp:posOffset>-331470</wp:posOffset>
            </wp:positionV>
            <wp:extent cx="632460" cy="685800"/>
            <wp:effectExtent l="19050" t="0" r="0" b="0"/>
            <wp:wrapNone/>
            <wp:docPr id="1" name="Рисунок 1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7A0" w:rsidRPr="00BA36F0" w:rsidRDefault="003F77A0" w:rsidP="003F77A0"/>
    <w:p w:rsidR="007F7C6A" w:rsidRPr="00BA36F0" w:rsidRDefault="007F7C6A" w:rsidP="003F77A0">
      <w:pPr>
        <w:jc w:val="center"/>
        <w:rPr>
          <w:b/>
          <w:spacing w:val="40"/>
          <w:sz w:val="26"/>
        </w:rPr>
      </w:pPr>
      <w:r w:rsidRPr="00BA36F0">
        <w:rPr>
          <w:b/>
          <w:spacing w:val="40"/>
          <w:sz w:val="26"/>
        </w:rPr>
        <w:t>АДМИНИСТРАЦИЯ</w:t>
      </w:r>
    </w:p>
    <w:p w:rsidR="007F7C6A" w:rsidRPr="00BA36F0" w:rsidRDefault="007F7C6A" w:rsidP="007F7C6A">
      <w:pPr>
        <w:jc w:val="center"/>
        <w:rPr>
          <w:b/>
          <w:spacing w:val="30"/>
          <w:sz w:val="26"/>
        </w:rPr>
      </w:pPr>
      <w:r w:rsidRPr="00BA36F0">
        <w:rPr>
          <w:b/>
          <w:spacing w:val="30"/>
          <w:sz w:val="26"/>
        </w:rPr>
        <w:t xml:space="preserve">ШКОТОВСКОГО МУНИЦИПАЛЬНОГО РАЙОНА </w:t>
      </w:r>
    </w:p>
    <w:p w:rsidR="007F7C6A" w:rsidRPr="00BA36F0" w:rsidRDefault="007F7C6A" w:rsidP="007F7C6A">
      <w:pPr>
        <w:jc w:val="center"/>
        <w:rPr>
          <w:b/>
          <w:spacing w:val="30"/>
          <w:sz w:val="16"/>
          <w:szCs w:val="16"/>
        </w:rPr>
      </w:pPr>
      <w:r w:rsidRPr="00BA36F0">
        <w:rPr>
          <w:b/>
          <w:spacing w:val="30"/>
          <w:sz w:val="26"/>
        </w:rPr>
        <w:t>ПРИМОРСКОГО КРАЯ</w:t>
      </w:r>
    </w:p>
    <w:p w:rsidR="007F7C6A" w:rsidRPr="00BA36F0" w:rsidRDefault="007F7C6A" w:rsidP="007F7C6A">
      <w:pPr>
        <w:jc w:val="center"/>
        <w:rPr>
          <w:b/>
          <w:spacing w:val="30"/>
          <w:sz w:val="16"/>
          <w:szCs w:val="16"/>
        </w:rPr>
      </w:pPr>
    </w:p>
    <w:p w:rsidR="007F7C6A" w:rsidRPr="00BA36F0" w:rsidRDefault="007F7C6A" w:rsidP="007F7C6A">
      <w:pPr>
        <w:jc w:val="center"/>
        <w:rPr>
          <w:b/>
          <w:spacing w:val="30"/>
          <w:sz w:val="16"/>
          <w:szCs w:val="16"/>
        </w:rPr>
      </w:pPr>
    </w:p>
    <w:p w:rsidR="007F7C6A" w:rsidRPr="00BA36F0" w:rsidRDefault="007F7C6A" w:rsidP="007F7C6A">
      <w:pPr>
        <w:pStyle w:val="1"/>
        <w:rPr>
          <w:sz w:val="16"/>
          <w:szCs w:val="16"/>
        </w:rPr>
      </w:pPr>
      <w:proofErr w:type="gramStart"/>
      <w:r w:rsidRPr="00BA36F0">
        <w:t>Р</w:t>
      </w:r>
      <w:proofErr w:type="gramEnd"/>
      <w:r w:rsidRPr="00BA36F0">
        <w:t xml:space="preserve"> А С П О Р Я Ж Е Н И Е</w:t>
      </w:r>
    </w:p>
    <w:p w:rsidR="007F7C6A" w:rsidRPr="00BA36F0" w:rsidRDefault="007F7C6A" w:rsidP="007F7C6A">
      <w:pPr>
        <w:rPr>
          <w:sz w:val="16"/>
          <w:szCs w:val="16"/>
        </w:rPr>
      </w:pPr>
    </w:p>
    <w:p w:rsidR="007F7C6A" w:rsidRPr="00BA36F0" w:rsidRDefault="007F7C6A" w:rsidP="007F7C6A">
      <w:pPr>
        <w:rPr>
          <w:sz w:val="16"/>
          <w:szCs w:val="16"/>
        </w:rPr>
      </w:pPr>
    </w:p>
    <w:p w:rsidR="007F7C6A" w:rsidRPr="00BA36F0" w:rsidRDefault="003E6579" w:rsidP="007F7C6A">
      <w:pPr>
        <w:rPr>
          <w:sz w:val="16"/>
          <w:szCs w:val="16"/>
        </w:rPr>
      </w:pPr>
      <w:r>
        <w:rPr>
          <w:sz w:val="26"/>
          <w:szCs w:val="26"/>
        </w:rPr>
        <w:t xml:space="preserve">15.02.2022 </w:t>
      </w:r>
      <w:r w:rsidR="007F7C6A" w:rsidRPr="00BA36F0">
        <w:rPr>
          <w:sz w:val="26"/>
          <w:szCs w:val="26"/>
        </w:rPr>
        <w:t>г.</w:t>
      </w:r>
      <w:r w:rsidR="007F7C6A" w:rsidRPr="00BA36F0">
        <w:t xml:space="preserve">   </w:t>
      </w:r>
      <w:r w:rsidR="00095885" w:rsidRPr="00BA36F0">
        <w:t xml:space="preserve">                </w:t>
      </w:r>
      <w:r>
        <w:t xml:space="preserve">            </w:t>
      </w:r>
      <w:r w:rsidR="00095885" w:rsidRPr="00BA36F0">
        <w:t xml:space="preserve">  </w:t>
      </w:r>
      <w:r w:rsidR="007F7C6A" w:rsidRPr="00BA36F0">
        <w:t xml:space="preserve"> г. </w:t>
      </w:r>
      <w:r w:rsidR="007F7C6A" w:rsidRPr="00BA36F0">
        <w:rPr>
          <w:sz w:val="24"/>
        </w:rPr>
        <w:t>Большой Камень</w:t>
      </w:r>
      <w:r w:rsidR="007F7C6A" w:rsidRPr="00BA36F0">
        <w:tab/>
      </w:r>
      <w:r w:rsidR="003059C1" w:rsidRPr="00BA36F0">
        <w:t xml:space="preserve">   </w:t>
      </w:r>
      <w:r w:rsidR="007F7C6A" w:rsidRPr="00BA36F0">
        <w:tab/>
      </w:r>
      <w:r w:rsidR="007F7C6A" w:rsidRPr="00BA36F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</w:t>
      </w:r>
      <w:r w:rsidR="007F7C6A" w:rsidRPr="00BA36F0">
        <w:rPr>
          <w:sz w:val="26"/>
          <w:szCs w:val="26"/>
        </w:rPr>
        <w:t xml:space="preserve">   № </w:t>
      </w:r>
      <w:r>
        <w:rPr>
          <w:sz w:val="26"/>
          <w:szCs w:val="26"/>
        </w:rPr>
        <w:t>22-р</w:t>
      </w:r>
    </w:p>
    <w:p w:rsidR="007F7C6A" w:rsidRPr="00BA36F0" w:rsidRDefault="00AD0CBB" w:rsidP="007F7C6A">
      <w:pPr>
        <w:jc w:val="both"/>
        <w:rPr>
          <w:sz w:val="16"/>
          <w:szCs w:val="16"/>
        </w:rPr>
      </w:pPr>
      <w:r w:rsidRPr="00BA36F0">
        <w:rPr>
          <w:sz w:val="16"/>
          <w:szCs w:val="16"/>
        </w:rPr>
        <w:t xml:space="preserve"> </w:t>
      </w:r>
    </w:p>
    <w:p w:rsidR="007F7C6A" w:rsidRPr="00BA36F0" w:rsidRDefault="007F7C6A" w:rsidP="007F7C6A">
      <w:pPr>
        <w:jc w:val="both"/>
        <w:rPr>
          <w:sz w:val="16"/>
          <w:szCs w:val="16"/>
        </w:rPr>
      </w:pPr>
    </w:p>
    <w:p w:rsidR="00D7752C" w:rsidRPr="00BA36F0" w:rsidRDefault="00D7752C" w:rsidP="007F7C6A">
      <w:pPr>
        <w:jc w:val="both"/>
        <w:rPr>
          <w:szCs w:val="28"/>
        </w:rPr>
      </w:pPr>
    </w:p>
    <w:p w:rsidR="00883744" w:rsidRPr="00BA36F0" w:rsidRDefault="00883744" w:rsidP="00AD0CBB">
      <w:pPr>
        <w:jc w:val="center"/>
        <w:rPr>
          <w:b/>
          <w:sz w:val="26"/>
          <w:szCs w:val="26"/>
        </w:rPr>
      </w:pPr>
      <w:r w:rsidRPr="00BA36F0">
        <w:rPr>
          <w:b/>
          <w:sz w:val="26"/>
          <w:szCs w:val="26"/>
        </w:rPr>
        <w:t>О</w:t>
      </w:r>
      <w:r w:rsidR="00311B07" w:rsidRPr="00BA36F0">
        <w:rPr>
          <w:b/>
          <w:sz w:val="26"/>
          <w:szCs w:val="26"/>
        </w:rPr>
        <w:t xml:space="preserve">б организации </w:t>
      </w:r>
      <w:r w:rsidRPr="00BA36F0">
        <w:rPr>
          <w:b/>
          <w:sz w:val="26"/>
          <w:szCs w:val="26"/>
        </w:rPr>
        <w:t xml:space="preserve">обучения по охране труда </w:t>
      </w:r>
    </w:p>
    <w:p w:rsidR="00883744" w:rsidRPr="00BA36F0" w:rsidRDefault="00883744" w:rsidP="00AD0CBB">
      <w:pPr>
        <w:jc w:val="center"/>
        <w:rPr>
          <w:b/>
          <w:sz w:val="26"/>
          <w:szCs w:val="26"/>
        </w:rPr>
      </w:pPr>
      <w:r w:rsidRPr="00BA36F0">
        <w:rPr>
          <w:b/>
          <w:sz w:val="26"/>
          <w:szCs w:val="26"/>
        </w:rPr>
        <w:t xml:space="preserve">и проверке знаний требований охраны труда </w:t>
      </w:r>
    </w:p>
    <w:p w:rsidR="007F7C6A" w:rsidRPr="00BA36F0" w:rsidRDefault="00883744" w:rsidP="00AD0CBB">
      <w:pPr>
        <w:jc w:val="center"/>
        <w:rPr>
          <w:b/>
          <w:sz w:val="26"/>
          <w:szCs w:val="26"/>
        </w:rPr>
      </w:pPr>
      <w:r w:rsidRPr="00BA36F0">
        <w:rPr>
          <w:b/>
          <w:sz w:val="26"/>
          <w:szCs w:val="26"/>
        </w:rPr>
        <w:t>муниципальных служащих администрации</w:t>
      </w:r>
    </w:p>
    <w:p w:rsidR="007F7C6A" w:rsidRPr="00BA36F0" w:rsidRDefault="006742DE" w:rsidP="00F548DE">
      <w:pPr>
        <w:jc w:val="center"/>
        <w:rPr>
          <w:b/>
          <w:sz w:val="26"/>
          <w:szCs w:val="26"/>
        </w:rPr>
      </w:pPr>
      <w:r w:rsidRPr="00BA36F0">
        <w:rPr>
          <w:b/>
          <w:sz w:val="26"/>
          <w:szCs w:val="26"/>
        </w:rPr>
        <w:t>Шкотовского муниципального района</w:t>
      </w:r>
    </w:p>
    <w:p w:rsidR="007F7C6A" w:rsidRPr="00BA36F0" w:rsidRDefault="007F7C6A" w:rsidP="007F7C6A">
      <w:pPr>
        <w:jc w:val="center"/>
        <w:rPr>
          <w:b/>
          <w:sz w:val="26"/>
          <w:szCs w:val="26"/>
        </w:rPr>
      </w:pPr>
    </w:p>
    <w:p w:rsidR="00AD0CBB" w:rsidRPr="00BA36F0" w:rsidRDefault="007F7C6A" w:rsidP="00AD0CBB">
      <w:pPr>
        <w:pStyle w:val="western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A36F0">
        <w:rPr>
          <w:sz w:val="26"/>
          <w:szCs w:val="26"/>
        </w:rPr>
        <w:t xml:space="preserve">             В</w:t>
      </w:r>
      <w:r w:rsidR="00AD0CBB" w:rsidRPr="00BA36F0">
        <w:rPr>
          <w:sz w:val="26"/>
          <w:szCs w:val="26"/>
        </w:rPr>
        <w:t>о исполнение требований статей 212, 225 Трудового кодекса Российской Федерации и Порядка, утвержденного постановлением Минтруда РФ и Минобразования РФ от 13 января 2003 г. №1/29 «Об утверждении Порядка обучения по охране труда и проверки знаний требованиям охраны труда работников организаций»</w:t>
      </w:r>
    </w:p>
    <w:p w:rsidR="007F7C6A" w:rsidRPr="00BA36F0" w:rsidRDefault="007F7C6A" w:rsidP="009B63B3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A36F0">
        <w:rPr>
          <w:sz w:val="26"/>
          <w:szCs w:val="26"/>
        </w:rPr>
        <w:t xml:space="preserve">Создать комиссию по </w:t>
      </w:r>
      <w:r w:rsidR="00AD0CBB" w:rsidRPr="00BA36F0">
        <w:rPr>
          <w:sz w:val="26"/>
          <w:szCs w:val="26"/>
        </w:rPr>
        <w:t>проверке знаний</w:t>
      </w:r>
      <w:r w:rsidR="00DD6090" w:rsidRPr="00BA36F0">
        <w:rPr>
          <w:sz w:val="26"/>
          <w:szCs w:val="26"/>
        </w:rPr>
        <w:t xml:space="preserve"> требований охраны труда</w:t>
      </w:r>
      <w:r w:rsidRPr="00BA36F0">
        <w:rPr>
          <w:sz w:val="26"/>
          <w:szCs w:val="26"/>
        </w:rPr>
        <w:t xml:space="preserve">, </w:t>
      </w:r>
      <w:r w:rsidR="00AD0CBB" w:rsidRPr="00BA36F0">
        <w:rPr>
          <w:sz w:val="26"/>
          <w:szCs w:val="26"/>
        </w:rPr>
        <w:t xml:space="preserve">утвердить ее состав (приложение </w:t>
      </w:r>
      <w:r w:rsidRPr="00BA36F0">
        <w:rPr>
          <w:sz w:val="26"/>
          <w:szCs w:val="26"/>
        </w:rPr>
        <w:t>№1).</w:t>
      </w:r>
    </w:p>
    <w:p w:rsidR="009B63B3" w:rsidRPr="00BA36F0" w:rsidRDefault="007F7C6A" w:rsidP="008E32C4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Утвердить</w:t>
      </w:r>
      <w:r w:rsidR="008E32C4" w:rsidRPr="00BA36F0">
        <w:rPr>
          <w:sz w:val="26"/>
          <w:szCs w:val="26"/>
        </w:rPr>
        <w:t xml:space="preserve"> </w:t>
      </w:r>
      <w:r w:rsidR="00883744" w:rsidRPr="00BA36F0">
        <w:rPr>
          <w:sz w:val="26"/>
          <w:szCs w:val="26"/>
        </w:rPr>
        <w:t>п</w:t>
      </w:r>
      <w:r w:rsidR="00AD0CBB" w:rsidRPr="00BA36F0">
        <w:rPr>
          <w:sz w:val="26"/>
          <w:szCs w:val="26"/>
        </w:rPr>
        <w:t>рограмму обучения по охране труда для муниципальных служащих</w:t>
      </w:r>
      <w:r w:rsidRPr="00BA36F0">
        <w:rPr>
          <w:sz w:val="26"/>
          <w:szCs w:val="26"/>
        </w:rPr>
        <w:t xml:space="preserve"> (приложение № 2);</w:t>
      </w:r>
    </w:p>
    <w:p w:rsidR="007F7C6A" w:rsidRPr="00BA36F0" w:rsidRDefault="00C63853" w:rsidP="002D5FE2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3</w:t>
      </w:r>
      <w:r w:rsidR="007F7C6A" w:rsidRPr="00BA36F0">
        <w:rPr>
          <w:sz w:val="26"/>
          <w:szCs w:val="26"/>
        </w:rPr>
        <w:t xml:space="preserve">. Назначить ответственным за </w:t>
      </w:r>
      <w:r w:rsidR="009B63B3" w:rsidRPr="00BA36F0">
        <w:rPr>
          <w:sz w:val="26"/>
          <w:szCs w:val="26"/>
        </w:rPr>
        <w:t xml:space="preserve">организацию обучения по охране труда и проверку </w:t>
      </w:r>
      <w:proofErr w:type="gramStart"/>
      <w:r w:rsidR="009B63B3" w:rsidRPr="00BA36F0">
        <w:rPr>
          <w:sz w:val="26"/>
          <w:szCs w:val="26"/>
        </w:rPr>
        <w:t>знаний требований охраны труда ведущего специали</w:t>
      </w:r>
      <w:r w:rsidR="007F7C6A" w:rsidRPr="00BA36F0">
        <w:rPr>
          <w:sz w:val="26"/>
          <w:szCs w:val="26"/>
        </w:rPr>
        <w:t>ста</w:t>
      </w:r>
      <w:proofErr w:type="gramEnd"/>
      <w:r w:rsidR="007F7C6A" w:rsidRPr="00BA36F0">
        <w:rPr>
          <w:sz w:val="26"/>
          <w:szCs w:val="26"/>
        </w:rPr>
        <w:t xml:space="preserve"> </w:t>
      </w:r>
      <w:r w:rsidRPr="00BA36F0">
        <w:rPr>
          <w:sz w:val="26"/>
          <w:szCs w:val="26"/>
        </w:rPr>
        <w:t xml:space="preserve">1 разряда </w:t>
      </w:r>
      <w:r w:rsidR="007F7C6A" w:rsidRPr="00BA36F0">
        <w:rPr>
          <w:sz w:val="26"/>
          <w:szCs w:val="26"/>
        </w:rPr>
        <w:t xml:space="preserve">управления делами </w:t>
      </w:r>
      <w:r w:rsidR="009B63B3" w:rsidRPr="00BA36F0">
        <w:rPr>
          <w:sz w:val="26"/>
          <w:szCs w:val="26"/>
        </w:rPr>
        <w:t xml:space="preserve">администрации </w:t>
      </w:r>
      <w:r w:rsidR="007F7C6A" w:rsidRPr="00BA36F0">
        <w:rPr>
          <w:sz w:val="26"/>
          <w:szCs w:val="26"/>
        </w:rPr>
        <w:t>Косареву Оксану Валерьевну.</w:t>
      </w:r>
    </w:p>
    <w:p w:rsidR="00F548DE" w:rsidRPr="00BA36F0" w:rsidRDefault="00C63853" w:rsidP="00E539A2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4</w:t>
      </w:r>
      <w:r w:rsidR="007F7C6A" w:rsidRPr="00BA36F0">
        <w:rPr>
          <w:sz w:val="26"/>
          <w:szCs w:val="26"/>
        </w:rPr>
        <w:t xml:space="preserve">. </w:t>
      </w:r>
      <w:proofErr w:type="gramStart"/>
      <w:r w:rsidR="007F7C6A" w:rsidRPr="00BA36F0">
        <w:rPr>
          <w:sz w:val="26"/>
          <w:szCs w:val="26"/>
        </w:rPr>
        <w:t>Контроль за</w:t>
      </w:r>
      <w:proofErr w:type="gramEnd"/>
      <w:r w:rsidR="007F7C6A" w:rsidRPr="00BA36F0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E539A2" w:rsidRPr="00BA36F0" w:rsidRDefault="00E539A2" w:rsidP="00E539A2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E539A2" w:rsidRPr="00BA36F0" w:rsidRDefault="00E539A2" w:rsidP="00E539A2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E539A2" w:rsidRPr="00BA36F0" w:rsidRDefault="00E539A2" w:rsidP="00E539A2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883744" w:rsidRPr="00BA36F0" w:rsidRDefault="007F7C6A" w:rsidP="003F77A0">
      <w:pPr>
        <w:pStyle w:val="2"/>
        <w:spacing w:line="360" w:lineRule="auto"/>
        <w:rPr>
          <w:szCs w:val="26"/>
        </w:rPr>
      </w:pPr>
      <w:r w:rsidRPr="00BA36F0">
        <w:rPr>
          <w:szCs w:val="26"/>
        </w:rPr>
        <w:t xml:space="preserve">Глава администрации           </w:t>
      </w:r>
      <w:r w:rsidR="00F548DE" w:rsidRPr="00BA36F0">
        <w:rPr>
          <w:szCs w:val="26"/>
        </w:rPr>
        <w:t xml:space="preserve">     </w:t>
      </w:r>
      <w:r w:rsidRPr="00BA36F0">
        <w:rPr>
          <w:szCs w:val="26"/>
        </w:rPr>
        <w:t xml:space="preserve">                                                        </w:t>
      </w:r>
      <w:r w:rsidR="003059C1" w:rsidRPr="00BA36F0">
        <w:rPr>
          <w:szCs w:val="26"/>
        </w:rPr>
        <w:t xml:space="preserve">          </w:t>
      </w:r>
      <w:r w:rsidRPr="00BA36F0">
        <w:rPr>
          <w:szCs w:val="26"/>
        </w:rPr>
        <w:t xml:space="preserve">  </w:t>
      </w:r>
      <w:r w:rsidR="003F77A0" w:rsidRPr="00BA36F0">
        <w:rPr>
          <w:szCs w:val="26"/>
        </w:rPr>
        <w:t>В.И. Михайлов</w:t>
      </w:r>
    </w:p>
    <w:p w:rsidR="004A72D2" w:rsidRPr="00BA36F0" w:rsidRDefault="004A72D2" w:rsidP="003F77A0">
      <w:pPr>
        <w:pStyle w:val="2"/>
        <w:spacing w:line="360" w:lineRule="auto"/>
        <w:rPr>
          <w:sz w:val="28"/>
          <w:szCs w:val="28"/>
        </w:rPr>
      </w:pPr>
    </w:p>
    <w:p w:rsidR="001004FC" w:rsidRPr="00BA36F0" w:rsidRDefault="001004FC" w:rsidP="003F77A0">
      <w:pPr>
        <w:pStyle w:val="2"/>
        <w:spacing w:line="360" w:lineRule="auto"/>
        <w:rPr>
          <w:sz w:val="28"/>
          <w:szCs w:val="28"/>
        </w:rPr>
      </w:pPr>
    </w:p>
    <w:p w:rsidR="00E24EDA" w:rsidRPr="00BA36F0" w:rsidRDefault="00E24EDA" w:rsidP="003F77A0">
      <w:pPr>
        <w:pStyle w:val="2"/>
        <w:spacing w:line="360" w:lineRule="auto"/>
        <w:rPr>
          <w:sz w:val="28"/>
          <w:szCs w:val="28"/>
        </w:rPr>
      </w:pPr>
    </w:p>
    <w:p w:rsidR="002D5FE2" w:rsidRPr="00BA36F0" w:rsidRDefault="003F77A0" w:rsidP="003F77A0">
      <w:pPr>
        <w:pStyle w:val="2"/>
        <w:spacing w:line="360" w:lineRule="auto"/>
        <w:jc w:val="right"/>
        <w:rPr>
          <w:szCs w:val="26"/>
        </w:rPr>
      </w:pPr>
      <w:r w:rsidRPr="00BA36F0">
        <w:rPr>
          <w:szCs w:val="26"/>
        </w:rPr>
        <w:lastRenderedPageBreak/>
        <w:t xml:space="preserve">                                                                      Приложение №1</w:t>
      </w:r>
    </w:p>
    <w:p w:rsidR="003F77A0" w:rsidRPr="00BA36F0" w:rsidRDefault="003F77A0" w:rsidP="003F77A0">
      <w:pPr>
        <w:pStyle w:val="a4"/>
        <w:ind w:left="4956"/>
        <w:jc w:val="right"/>
        <w:rPr>
          <w:rFonts w:cs="Times New Roman"/>
          <w:sz w:val="26"/>
          <w:szCs w:val="26"/>
        </w:rPr>
      </w:pPr>
      <w:r w:rsidRPr="00BA36F0">
        <w:rPr>
          <w:rFonts w:cs="Times New Roman"/>
          <w:sz w:val="26"/>
          <w:szCs w:val="26"/>
        </w:rPr>
        <w:t xml:space="preserve">                   Утвержден </w:t>
      </w:r>
    </w:p>
    <w:p w:rsidR="003F77A0" w:rsidRPr="00BA36F0" w:rsidRDefault="003F77A0" w:rsidP="003F77A0">
      <w:pPr>
        <w:pStyle w:val="a4"/>
        <w:ind w:left="4956"/>
        <w:jc w:val="right"/>
        <w:rPr>
          <w:rFonts w:cs="Times New Roman"/>
          <w:sz w:val="26"/>
          <w:szCs w:val="26"/>
        </w:rPr>
      </w:pPr>
      <w:r w:rsidRPr="00BA36F0">
        <w:rPr>
          <w:rFonts w:cs="Times New Roman"/>
          <w:sz w:val="26"/>
          <w:szCs w:val="26"/>
        </w:rPr>
        <w:t xml:space="preserve">распоряжением администрации </w:t>
      </w:r>
    </w:p>
    <w:p w:rsidR="003F77A0" w:rsidRPr="00BA36F0" w:rsidRDefault="00F548DE" w:rsidP="003F77A0">
      <w:pPr>
        <w:pStyle w:val="a4"/>
        <w:ind w:left="4956"/>
        <w:jc w:val="right"/>
        <w:rPr>
          <w:rFonts w:cs="Times New Roman"/>
          <w:sz w:val="26"/>
          <w:szCs w:val="26"/>
        </w:rPr>
      </w:pPr>
      <w:r w:rsidRPr="00BA36F0">
        <w:rPr>
          <w:rFonts w:cs="Times New Roman"/>
          <w:sz w:val="26"/>
          <w:szCs w:val="26"/>
        </w:rPr>
        <w:t xml:space="preserve"> </w:t>
      </w:r>
      <w:r w:rsidR="003F77A0" w:rsidRPr="00BA36F0">
        <w:rPr>
          <w:rFonts w:cs="Times New Roman"/>
          <w:sz w:val="26"/>
          <w:szCs w:val="26"/>
        </w:rPr>
        <w:t xml:space="preserve">Шкотовского муниципального района </w:t>
      </w:r>
    </w:p>
    <w:p w:rsidR="003F77A0" w:rsidRPr="00BA36F0" w:rsidRDefault="003F77A0" w:rsidP="003F77A0">
      <w:pPr>
        <w:pStyle w:val="a4"/>
        <w:jc w:val="right"/>
        <w:rPr>
          <w:rFonts w:cs="Times New Roman"/>
          <w:sz w:val="26"/>
          <w:szCs w:val="26"/>
        </w:rPr>
      </w:pPr>
      <w:r w:rsidRPr="00BA36F0">
        <w:rPr>
          <w:rFonts w:cs="Times New Roman"/>
          <w:sz w:val="26"/>
          <w:szCs w:val="26"/>
        </w:rPr>
        <w:t xml:space="preserve">                                                              </w:t>
      </w:r>
      <w:r w:rsidR="00F548DE" w:rsidRPr="00BA36F0">
        <w:rPr>
          <w:rFonts w:cs="Times New Roman"/>
          <w:sz w:val="26"/>
          <w:szCs w:val="26"/>
        </w:rPr>
        <w:t xml:space="preserve">                      </w:t>
      </w:r>
      <w:r w:rsidRPr="00BA36F0">
        <w:rPr>
          <w:rFonts w:cs="Times New Roman"/>
          <w:sz w:val="26"/>
          <w:szCs w:val="26"/>
        </w:rPr>
        <w:t xml:space="preserve"> от </w:t>
      </w:r>
      <w:r w:rsidR="003E6579">
        <w:rPr>
          <w:rFonts w:cs="Times New Roman"/>
          <w:sz w:val="26"/>
          <w:szCs w:val="26"/>
        </w:rPr>
        <w:t>15.02.2022</w:t>
      </w:r>
      <w:r w:rsidRPr="00BA36F0">
        <w:rPr>
          <w:rFonts w:cs="Times New Roman"/>
          <w:sz w:val="26"/>
          <w:szCs w:val="26"/>
        </w:rPr>
        <w:t xml:space="preserve"> г. № </w:t>
      </w:r>
      <w:r w:rsidR="003E6579">
        <w:rPr>
          <w:rFonts w:cs="Times New Roman"/>
          <w:sz w:val="26"/>
          <w:szCs w:val="26"/>
        </w:rPr>
        <w:t>22-р</w:t>
      </w:r>
    </w:p>
    <w:p w:rsidR="00985405" w:rsidRPr="00BA36F0" w:rsidRDefault="00985405" w:rsidP="00985405">
      <w:pPr>
        <w:pStyle w:val="a4"/>
        <w:jc w:val="center"/>
        <w:rPr>
          <w:rFonts w:cs="Times New Roman"/>
          <w:sz w:val="26"/>
          <w:szCs w:val="26"/>
        </w:rPr>
      </w:pPr>
    </w:p>
    <w:p w:rsidR="00985405" w:rsidRPr="00BA36F0" w:rsidRDefault="00985405" w:rsidP="00985405">
      <w:pPr>
        <w:pStyle w:val="a4"/>
        <w:jc w:val="center"/>
        <w:rPr>
          <w:rFonts w:cs="Times New Roman"/>
          <w:b/>
          <w:sz w:val="26"/>
          <w:szCs w:val="26"/>
        </w:rPr>
      </w:pPr>
    </w:p>
    <w:p w:rsidR="00985405" w:rsidRPr="00BA36F0" w:rsidRDefault="00985405" w:rsidP="00985405">
      <w:pPr>
        <w:pStyle w:val="a4"/>
        <w:jc w:val="center"/>
        <w:rPr>
          <w:rFonts w:cs="Times New Roman"/>
          <w:b/>
          <w:sz w:val="26"/>
          <w:szCs w:val="26"/>
        </w:rPr>
      </w:pPr>
    </w:p>
    <w:p w:rsidR="00DD6090" w:rsidRPr="00BA36F0" w:rsidRDefault="00DD6090" w:rsidP="00985405">
      <w:pPr>
        <w:pStyle w:val="a4"/>
        <w:jc w:val="center"/>
        <w:rPr>
          <w:rFonts w:cs="Times New Roman"/>
          <w:b/>
          <w:sz w:val="26"/>
          <w:szCs w:val="26"/>
        </w:rPr>
      </w:pPr>
    </w:p>
    <w:p w:rsidR="00DD6090" w:rsidRPr="00BA36F0" w:rsidRDefault="00985405" w:rsidP="00985405">
      <w:pPr>
        <w:pStyle w:val="a4"/>
        <w:jc w:val="center"/>
        <w:rPr>
          <w:rFonts w:cs="Times New Roman"/>
          <w:b/>
          <w:sz w:val="26"/>
          <w:szCs w:val="26"/>
        </w:rPr>
      </w:pPr>
      <w:r w:rsidRPr="00BA36F0">
        <w:rPr>
          <w:rFonts w:cs="Times New Roman"/>
          <w:b/>
          <w:sz w:val="26"/>
          <w:szCs w:val="26"/>
        </w:rPr>
        <w:t xml:space="preserve">СОСТАВ КОМИССИИ </w:t>
      </w:r>
    </w:p>
    <w:p w:rsidR="00985405" w:rsidRPr="00BA36F0" w:rsidRDefault="00985405" w:rsidP="00985405">
      <w:pPr>
        <w:pStyle w:val="a4"/>
        <w:jc w:val="center"/>
        <w:rPr>
          <w:rFonts w:cs="Times New Roman"/>
          <w:b/>
          <w:sz w:val="26"/>
          <w:szCs w:val="26"/>
        </w:rPr>
      </w:pPr>
      <w:r w:rsidRPr="00BA36F0">
        <w:rPr>
          <w:rFonts w:cs="Times New Roman"/>
          <w:b/>
          <w:sz w:val="26"/>
          <w:szCs w:val="26"/>
        </w:rPr>
        <w:t xml:space="preserve">ПО </w:t>
      </w:r>
      <w:r w:rsidR="00DD6090" w:rsidRPr="00BA36F0">
        <w:rPr>
          <w:rFonts w:cs="Times New Roman"/>
          <w:b/>
          <w:sz w:val="26"/>
          <w:szCs w:val="26"/>
        </w:rPr>
        <w:t>ПРОВЕРКЕ ЗНАНИЙ ТРЕБОВАНИЙ ОХРАНЫ</w:t>
      </w:r>
      <w:r w:rsidRPr="00BA36F0">
        <w:rPr>
          <w:rFonts w:cs="Times New Roman"/>
          <w:b/>
          <w:sz w:val="26"/>
          <w:szCs w:val="26"/>
        </w:rPr>
        <w:t xml:space="preserve"> ТРУДА</w:t>
      </w:r>
    </w:p>
    <w:p w:rsidR="00985405" w:rsidRPr="00BA36F0" w:rsidRDefault="00985405" w:rsidP="00F548DE">
      <w:pPr>
        <w:pStyle w:val="a4"/>
        <w:spacing w:line="360" w:lineRule="auto"/>
        <w:jc w:val="both"/>
        <w:rPr>
          <w:rFonts w:cs="Times New Roman"/>
          <w:sz w:val="26"/>
          <w:szCs w:val="26"/>
        </w:rPr>
      </w:pPr>
    </w:p>
    <w:p w:rsidR="001004FC" w:rsidRDefault="00E834F7" w:rsidP="00590790">
      <w:pPr>
        <w:spacing w:line="360" w:lineRule="auto"/>
        <w:ind w:firstLine="709"/>
        <w:jc w:val="both"/>
        <w:rPr>
          <w:sz w:val="26"/>
          <w:szCs w:val="26"/>
        </w:rPr>
      </w:pPr>
      <w:r w:rsidRPr="00BA36F0">
        <w:rPr>
          <w:sz w:val="26"/>
          <w:szCs w:val="26"/>
        </w:rPr>
        <w:t xml:space="preserve">Председатель </w:t>
      </w:r>
      <w:r w:rsidR="00AD5399" w:rsidRPr="00BA36F0">
        <w:rPr>
          <w:sz w:val="26"/>
          <w:szCs w:val="26"/>
        </w:rPr>
        <w:t>–</w:t>
      </w:r>
      <w:r w:rsidR="001004FC" w:rsidRPr="00BA36F0">
        <w:rPr>
          <w:sz w:val="26"/>
          <w:szCs w:val="26"/>
        </w:rPr>
        <w:t xml:space="preserve"> </w:t>
      </w:r>
      <w:r w:rsidR="00985405" w:rsidRPr="00BA36F0">
        <w:rPr>
          <w:sz w:val="26"/>
          <w:szCs w:val="26"/>
        </w:rPr>
        <w:t xml:space="preserve">глава </w:t>
      </w:r>
      <w:r w:rsidRPr="00BA36F0">
        <w:rPr>
          <w:sz w:val="26"/>
          <w:szCs w:val="26"/>
        </w:rPr>
        <w:t xml:space="preserve">  </w:t>
      </w:r>
      <w:r w:rsidR="00985405" w:rsidRPr="00BA36F0">
        <w:rPr>
          <w:sz w:val="26"/>
          <w:szCs w:val="26"/>
        </w:rPr>
        <w:t xml:space="preserve">администрации Шкотовского </w:t>
      </w:r>
      <w:proofErr w:type="gramStart"/>
      <w:r w:rsidR="00985405" w:rsidRPr="00BA36F0">
        <w:rPr>
          <w:sz w:val="26"/>
          <w:szCs w:val="26"/>
        </w:rPr>
        <w:t>муниципального</w:t>
      </w:r>
      <w:proofErr w:type="gramEnd"/>
      <w:r w:rsidR="00985405" w:rsidRPr="00BA36F0">
        <w:rPr>
          <w:sz w:val="26"/>
          <w:szCs w:val="26"/>
        </w:rPr>
        <w:t xml:space="preserve"> района</w:t>
      </w:r>
    </w:p>
    <w:p w:rsidR="00590790" w:rsidRPr="00BA36F0" w:rsidRDefault="00590790" w:rsidP="00590790">
      <w:pPr>
        <w:spacing w:line="360" w:lineRule="auto"/>
        <w:ind w:firstLine="709"/>
        <w:jc w:val="both"/>
        <w:rPr>
          <w:sz w:val="26"/>
          <w:szCs w:val="26"/>
        </w:rPr>
      </w:pPr>
    </w:p>
    <w:p w:rsidR="00E834F7" w:rsidRPr="00BA36F0" w:rsidRDefault="00E834F7" w:rsidP="00F548DE">
      <w:pPr>
        <w:spacing w:line="360" w:lineRule="auto"/>
        <w:ind w:firstLine="709"/>
        <w:jc w:val="both"/>
        <w:rPr>
          <w:sz w:val="26"/>
          <w:szCs w:val="26"/>
        </w:rPr>
      </w:pPr>
      <w:r w:rsidRPr="00BA36F0">
        <w:rPr>
          <w:sz w:val="26"/>
          <w:szCs w:val="26"/>
        </w:rPr>
        <w:t xml:space="preserve">Секретарь комиссии </w:t>
      </w:r>
      <w:r w:rsidR="00AD5399" w:rsidRPr="00BA36F0">
        <w:rPr>
          <w:sz w:val="26"/>
          <w:szCs w:val="26"/>
        </w:rPr>
        <w:t>–</w:t>
      </w:r>
      <w:r w:rsidR="001004FC" w:rsidRPr="00BA36F0">
        <w:rPr>
          <w:sz w:val="26"/>
          <w:szCs w:val="26"/>
        </w:rPr>
        <w:t xml:space="preserve"> </w:t>
      </w:r>
      <w:r w:rsidRPr="00BA36F0">
        <w:rPr>
          <w:sz w:val="26"/>
          <w:szCs w:val="26"/>
        </w:rPr>
        <w:t>ведущий специалист 1 разряда управления делами администрации Шкотовского муниципального района</w:t>
      </w:r>
    </w:p>
    <w:p w:rsidR="001004FC" w:rsidRPr="00BA36F0" w:rsidRDefault="001004FC" w:rsidP="00F548DE">
      <w:pPr>
        <w:spacing w:line="360" w:lineRule="auto"/>
        <w:ind w:firstLine="709"/>
        <w:jc w:val="both"/>
        <w:rPr>
          <w:sz w:val="26"/>
          <w:szCs w:val="26"/>
        </w:rPr>
      </w:pPr>
    </w:p>
    <w:p w:rsidR="00AD5399" w:rsidRPr="00BA36F0" w:rsidRDefault="00E834F7" w:rsidP="00E834F7">
      <w:pPr>
        <w:spacing w:line="360" w:lineRule="auto"/>
        <w:ind w:firstLine="709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Ч</w:t>
      </w:r>
      <w:r w:rsidR="00985405" w:rsidRPr="00BA36F0">
        <w:rPr>
          <w:sz w:val="26"/>
          <w:szCs w:val="26"/>
        </w:rPr>
        <w:t>лены комиссии</w:t>
      </w:r>
      <w:r w:rsidR="00AD5399" w:rsidRPr="00BA36F0">
        <w:rPr>
          <w:sz w:val="26"/>
          <w:szCs w:val="26"/>
        </w:rPr>
        <w:t>:</w:t>
      </w:r>
    </w:p>
    <w:p w:rsidR="00DD6090" w:rsidRDefault="00E834F7" w:rsidP="00E834F7">
      <w:pPr>
        <w:spacing w:line="360" w:lineRule="auto"/>
        <w:ind w:firstLine="709"/>
        <w:jc w:val="both"/>
        <w:rPr>
          <w:sz w:val="26"/>
          <w:szCs w:val="26"/>
        </w:rPr>
      </w:pPr>
      <w:r w:rsidRPr="00BA36F0">
        <w:rPr>
          <w:sz w:val="26"/>
          <w:szCs w:val="26"/>
        </w:rPr>
        <w:t xml:space="preserve"> - </w:t>
      </w:r>
      <w:r w:rsidR="00985405" w:rsidRPr="00BA36F0">
        <w:rPr>
          <w:sz w:val="26"/>
          <w:szCs w:val="26"/>
        </w:rPr>
        <w:t>руководитель аппарата администрации Шкотовского муниципального района</w:t>
      </w:r>
    </w:p>
    <w:p w:rsidR="00590790" w:rsidRPr="00BA36F0" w:rsidRDefault="00590790" w:rsidP="00E834F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главный специалист 1 разряда по государственному управлению охраной труда управления экономики и инвестиций администрации Шкотовского муниципального района</w:t>
      </w:r>
    </w:p>
    <w:p w:rsidR="00AD5399" w:rsidRPr="00BA36F0" w:rsidRDefault="00AD5399" w:rsidP="00E834F7">
      <w:pPr>
        <w:spacing w:line="360" w:lineRule="auto"/>
        <w:ind w:firstLine="709"/>
        <w:jc w:val="both"/>
        <w:rPr>
          <w:sz w:val="26"/>
          <w:szCs w:val="26"/>
        </w:rPr>
      </w:pPr>
    </w:p>
    <w:p w:rsidR="00DD6090" w:rsidRPr="00BA36F0" w:rsidRDefault="00DD6090" w:rsidP="003F77A0">
      <w:pPr>
        <w:spacing w:line="360" w:lineRule="auto"/>
        <w:ind w:left="708"/>
        <w:jc w:val="both"/>
        <w:rPr>
          <w:sz w:val="26"/>
          <w:szCs w:val="26"/>
        </w:rPr>
      </w:pPr>
    </w:p>
    <w:p w:rsidR="00985405" w:rsidRPr="00BA36F0" w:rsidRDefault="00985405" w:rsidP="00985405">
      <w:pPr>
        <w:pStyle w:val="a4"/>
        <w:ind w:left="5664" w:firstLine="708"/>
        <w:jc w:val="both"/>
        <w:rPr>
          <w:rFonts w:cs="Times New Roman"/>
          <w:sz w:val="26"/>
          <w:szCs w:val="26"/>
        </w:rPr>
      </w:pPr>
    </w:p>
    <w:p w:rsidR="00985405" w:rsidRPr="00BA36F0" w:rsidRDefault="00985405" w:rsidP="00985405">
      <w:pPr>
        <w:pStyle w:val="a4"/>
        <w:ind w:left="5664" w:firstLine="708"/>
        <w:jc w:val="both"/>
        <w:rPr>
          <w:rFonts w:cs="Times New Roman"/>
          <w:sz w:val="26"/>
          <w:szCs w:val="26"/>
        </w:rPr>
      </w:pPr>
    </w:p>
    <w:p w:rsidR="00985405" w:rsidRPr="00BA36F0" w:rsidRDefault="00985405" w:rsidP="00985405">
      <w:pPr>
        <w:pStyle w:val="a4"/>
        <w:ind w:left="5664" w:firstLine="708"/>
        <w:jc w:val="both"/>
        <w:rPr>
          <w:rFonts w:cs="Times New Roman"/>
          <w:sz w:val="26"/>
          <w:szCs w:val="26"/>
        </w:rPr>
      </w:pPr>
    </w:p>
    <w:p w:rsidR="00985405" w:rsidRPr="00BA36F0" w:rsidRDefault="00985405" w:rsidP="00985405">
      <w:pPr>
        <w:pStyle w:val="a4"/>
        <w:ind w:left="5664" w:firstLine="708"/>
        <w:jc w:val="both"/>
        <w:rPr>
          <w:rFonts w:cs="Times New Roman"/>
          <w:sz w:val="26"/>
          <w:szCs w:val="26"/>
        </w:rPr>
      </w:pPr>
    </w:p>
    <w:p w:rsidR="00985405" w:rsidRPr="00BA36F0" w:rsidRDefault="00985405" w:rsidP="00985405">
      <w:pPr>
        <w:pStyle w:val="a4"/>
        <w:ind w:left="5664" w:firstLine="708"/>
        <w:jc w:val="both"/>
        <w:rPr>
          <w:rFonts w:cs="Times New Roman"/>
          <w:sz w:val="26"/>
          <w:szCs w:val="26"/>
        </w:rPr>
      </w:pPr>
    </w:p>
    <w:p w:rsidR="00985405" w:rsidRPr="00BA36F0" w:rsidRDefault="00985405" w:rsidP="00985405">
      <w:pPr>
        <w:pStyle w:val="a4"/>
        <w:ind w:left="5664" w:firstLine="708"/>
        <w:jc w:val="both"/>
        <w:rPr>
          <w:rFonts w:cs="Times New Roman"/>
          <w:sz w:val="26"/>
          <w:szCs w:val="26"/>
        </w:rPr>
      </w:pPr>
    </w:p>
    <w:p w:rsidR="00985405" w:rsidRPr="00BA36F0" w:rsidRDefault="00985405" w:rsidP="00985405">
      <w:pPr>
        <w:pStyle w:val="a4"/>
        <w:ind w:left="5664" w:firstLine="708"/>
        <w:jc w:val="both"/>
        <w:rPr>
          <w:rFonts w:cs="Times New Roman"/>
          <w:sz w:val="26"/>
          <w:szCs w:val="26"/>
        </w:rPr>
      </w:pPr>
    </w:p>
    <w:p w:rsidR="00985405" w:rsidRPr="00BA36F0" w:rsidRDefault="00985405" w:rsidP="00985405">
      <w:pPr>
        <w:pStyle w:val="a4"/>
        <w:ind w:left="5664" w:firstLine="708"/>
        <w:jc w:val="both"/>
        <w:rPr>
          <w:rFonts w:cs="Times New Roman"/>
          <w:sz w:val="26"/>
          <w:szCs w:val="26"/>
        </w:rPr>
      </w:pPr>
    </w:p>
    <w:p w:rsidR="00335656" w:rsidRPr="00BA36F0" w:rsidRDefault="00335656" w:rsidP="003F77A0">
      <w:pPr>
        <w:rPr>
          <w:sz w:val="26"/>
          <w:szCs w:val="26"/>
        </w:rPr>
      </w:pPr>
    </w:p>
    <w:p w:rsidR="00E24EDA" w:rsidRPr="00BA36F0" w:rsidRDefault="00E24EDA" w:rsidP="003F77A0">
      <w:pPr>
        <w:rPr>
          <w:sz w:val="26"/>
          <w:szCs w:val="26"/>
        </w:rPr>
      </w:pPr>
    </w:p>
    <w:p w:rsidR="00E24EDA" w:rsidRPr="00BA36F0" w:rsidRDefault="00E24EDA" w:rsidP="003F77A0">
      <w:pPr>
        <w:rPr>
          <w:sz w:val="26"/>
          <w:szCs w:val="26"/>
        </w:rPr>
      </w:pPr>
    </w:p>
    <w:p w:rsidR="00095885" w:rsidRPr="00BA36F0" w:rsidRDefault="00095885" w:rsidP="003F77A0">
      <w:pPr>
        <w:rPr>
          <w:sz w:val="26"/>
          <w:szCs w:val="26"/>
        </w:rPr>
      </w:pPr>
    </w:p>
    <w:p w:rsidR="00E24EDA" w:rsidRDefault="00E24EDA" w:rsidP="003F77A0">
      <w:pPr>
        <w:rPr>
          <w:sz w:val="26"/>
          <w:szCs w:val="26"/>
        </w:rPr>
      </w:pPr>
    </w:p>
    <w:p w:rsidR="00F74563" w:rsidRDefault="00F74563" w:rsidP="003F77A0">
      <w:pPr>
        <w:rPr>
          <w:sz w:val="26"/>
          <w:szCs w:val="26"/>
        </w:rPr>
      </w:pPr>
    </w:p>
    <w:p w:rsidR="00590790" w:rsidRDefault="00590790" w:rsidP="003F77A0">
      <w:pPr>
        <w:rPr>
          <w:sz w:val="26"/>
          <w:szCs w:val="26"/>
        </w:rPr>
      </w:pPr>
    </w:p>
    <w:p w:rsidR="00590790" w:rsidRDefault="00590790" w:rsidP="003F77A0">
      <w:pPr>
        <w:rPr>
          <w:sz w:val="26"/>
          <w:szCs w:val="26"/>
        </w:rPr>
      </w:pPr>
    </w:p>
    <w:p w:rsidR="003E6579" w:rsidRPr="00BA36F0" w:rsidRDefault="003E6579" w:rsidP="003F77A0">
      <w:pPr>
        <w:rPr>
          <w:sz w:val="26"/>
          <w:szCs w:val="26"/>
        </w:rPr>
      </w:pPr>
    </w:p>
    <w:p w:rsidR="003F77A0" w:rsidRPr="00BA36F0" w:rsidRDefault="003F77A0" w:rsidP="003F77A0">
      <w:pPr>
        <w:pStyle w:val="a4"/>
        <w:jc w:val="right"/>
        <w:rPr>
          <w:rFonts w:cs="Times New Roman"/>
          <w:sz w:val="26"/>
          <w:szCs w:val="26"/>
        </w:rPr>
      </w:pPr>
      <w:r w:rsidRPr="00BA36F0">
        <w:rPr>
          <w:rFonts w:cs="Times New Roman"/>
          <w:sz w:val="26"/>
          <w:szCs w:val="26"/>
        </w:rPr>
        <w:lastRenderedPageBreak/>
        <w:t xml:space="preserve">                                                                      Приложение №2</w:t>
      </w:r>
    </w:p>
    <w:p w:rsidR="003F77A0" w:rsidRPr="00BA36F0" w:rsidRDefault="003F77A0" w:rsidP="003F77A0">
      <w:pPr>
        <w:pStyle w:val="a4"/>
        <w:jc w:val="right"/>
        <w:rPr>
          <w:rFonts w:cs="Times New Roman"/>
          <w:sz w:val="26"/>
          <w:szCs w:val="26"/>
        </w:rPr>
      </w:pPr>
    </w:p>
    <w:p w:rsidR="003F77A0" w:rsidRPr="00BA36F0" w:rsidRDefault="003F77A0" w:rsidP="003F77A0">
      <w:pPr>
        <w:pStyle w:val="a4"/>
        <w:ind w:left="4956"/>
        <w:jc w:val="right"/>
        <w:rPr>
          <w:rFonts w:cs="Times New Roman"/>
          <w:sz w:val="26"/>
          <w:szCs w:val="26"/>
        </w:rPr>
      </w:pPr>
      <w:r w:rsidRPr="00BA36F0">
        <w:rPr>
          <w:rFonts w:cs="Times New Roman"/>
          <w:sz w:val="26"/>
          <w:szCs w:val="26"/>
        </w:rPr>
        <w:t xml:space="preserve">                   Утвержден</w:t>
      </w:r>
      <w:r w:rsidR="00EE5BDD">
        <w:rPr>
          <w:rFonts w:cs="Times New Roman"/>
          <w:sz w:val="26"/>
          <w:szCs w:val="26"/>
        </w:rPr>
        <w:t>а</w:t>
      </w:r>
      <w:r w:rsidRPr="00BA36F0">
        <w:rPr>
          <w:rFonts w:cs="Times New Roman"/>
          <w:sz w:val="26"/>
          <w:szCs w:val="26"/>
        </w:rPr>
        <w:t xml:space="preserve"> </w:t>
      </w:r>
    </w:p>
    <w:p w:rsidR="003F77A0" w:rsidRPr="00BA36F0" w:rsidRDefault="003F77A0" w:rsidP="003F77A0">
      <w:pPr>
        <w:pStyle w:val="a4"/>
        <w:ind w:left="4956"/>
        <w:jc w:val="right"/>
        <w:rPr>
          <w:rFonts w:cs="Times New Roman"/>
          <w:sz w:val="26"/>
          <w:szCs w:val="26"/>
        </w:rPr>
      </w:pPr>
      <w:r w:rsidRPr="00BA36F0">
        <w:rPr>
          <w:rFonts w:cs="Times New Roman"/>
          <w:sz w:val="26"/>
          <w:szCs w:val="26"/>
        </w:rPr>
        <w:t xml:space="preserve">распоряжением администрации </w:t>
      </w:r>
    </w:p>
    <w:p w:rsidR="003F77A0" w:rsidRPr="00BA36F0" w:rsidRDefault="003F77A0" w:rsidP="003F77A0">
      <w:pPr>
        <w:pStyle w:val="a4"/>
        <w:ind w:left="4956"/>
        <w:jc w:val="right"/>
        <w:rPr>
          <w:rFonts w:cs="Times New Roman"/>
          <w:sz w:val="26"/>
          <w:szCs w:val="26"/>
        </w:rPr>
      </w:pPr>
      <w:r w:rsidRPr="00BA36F0">
        <w:rPr>
          <w:rFonts w:cs="Times New Roman"/>
          <w:sz w:val="26"/>
          <w:szCs w:val="26"/>
        </w:rPr>
        <w:t xml:space="preserve"> Шкотовского муниципального района </w:t>
      </w:r>
    </w:p>
    <w:p w:rsidR="003F77A0" w:rsidRPr="00BA36F0" w:rsidRDefault="003F77A0" w:rsidP="003F77A0">
      <w:pPr>
        <w:pStyle w:val="a4"/>
        <w:jc w:val="right"/>
        <w:rPr>
          <w:rFonts w:cs="Times New Roman"/>
          <w:sz w:val="26"/>
          <w:szCs w:val="26"/>
        </w:rPr>
      </w:pPr>
      <w:r w:rsidRPr="00BA36F0">
        <w:rPr>
          <w:rFonts w:cs="Times New Roman"/>
          <w:sz w:val="26"/>
          <w:szCs w:val="26"/>
        </w:rPr>
        <w:t xml:space="preserve">                                                           </w:t>
      </w:r>
      <w:r w:rsidR="00E539A2" w:rsidRPr="00BA36F0">
        <w:rPr>
          <w:rFonts w:cs="Times New Roman"/>
          <w:sz w:val="26"/>
          <w:szCs w:val="26"/>
        </w:rPr>
        <w:t xml:space="preserve">                      </w:t>
      </w:r>
      <w:r w:rsidR="003E6579">
        <w:rPr>
          <w:rFonts w:cs="Times New Roman"/>
          <w:sz w:val="26"/>
          <w:szCs w:val="26"/>
        </w:rPr>
        <w:t xml:space="preserve">  от 15.02.2022 </w:t>
      </w:r>
      <w:r w:rsidRPr="00BA36F0">
        <w:rPr>
          <w:rFonts w:cs="Times New Roman"/>
          <w:sz w:val="26"/>
          <w:szCs w:val="26"/>
        </w:rPr>
        <w:t xml:space="preserve">г. № </w:t>
      </w:r>
      <w:r w:rsidR="003E6579">
        <w:rPr>
          <w:rFonts w:cs="Times New Roman"/>
          <w:sz w:val="26"/>
          <w:szCs w:val="26"/>
        </w:rPr>
        <w:t>22-р</w:t>
      </w:r>
    </w:p>
    <w:p w:rsidR="003F77A0" w:rsidRPr="00BA36F0" w:rsidRDefault="003F77A0" w:rsidP="00E539A2">
      <w:pPr>
        <w:pStyle w:val="a4"/>
        <w:rPr>
          <w:rFonts w:cs="Times New Roman"/>
          <w:sz w:val="26"/>
          <w:szCs w:val="26"/>
        </w:rPr>
      </w:pPr>
    </w:p>
    <w:p w:rsidR="003F77A0" w:rsidRPr="00BA36F0" w:rsidRDefault="003F77A0" w:rsidP="003F77A0">
      <w:pPr>
        <w:pStyle w:val="a4"/>
        <w:jc w:val="right"/>
        <w:rPr>
          <w:rFonts w:cs="Times New Roman"/>
          <w:sz w:val="26"/>
          <w:szCs w:val="26"/>
        </w:rPr>
      </w:pPr>
    </w:p>
    <w:p w:rsidR="00FD732D" w:rsidRPr="00BA36F0" w:rsidRDefault="003F77A0" w:rsidP="003F77A0">
      <w:pPr>
        <w:pStyle w:val="a4"/>
        <w:jc w:val="center"/>
        <w:rPr>
          <w:rFonts w:cs="Times New Roman"/>
          <w:b/>
          <w:sz w:val="26"/>
          <w:szCs w:val="26"/>
        </w:rPr>
      </w:pPr>
      <w:r w:rsidRPr="00BA36F0">
        <w:rPr>
          <w:rFonts w:cs="Times New Roman"/>
          <w:b/>
          <w:sz w:val="26"/>
          <w:szCs w:val="26"/>
        </w:rPr>
        <w:t>Программа обучения по охране труда</w:t>
      </w:r>
      <w:r w:rsidR="00FD732D" w:rsidRPr="00BA36F0">
        <w:rPr>
          <w:rFonts w:cs="Times New Roman"/>
          <w:b/>
          <w:sz w:val="26"/>
          <w:szCs w:val="26"/>
        </w:rPr>
        <w:t xml:space="preserve"> </w:t>
      </w:r>
    </w:p>
    <w:p w:rsidR="003F77A0" w:rsidRPr="00BA36F0" w:rsidRDefault="00FD732D" w:rsidP="00820AC4">
      <w:pPr>
        <w:pStyle w:val="a4"/>
        <w:jc w:val="center"/>
        <w:rPr>
          <w:rFonts w:cs="Times New Roman"/>
          <w:b/>
          <w:sz w:val="26"/>
          <w:szCs w:val="26"/>
        </w:rPr>
      </w:pPr>
      <w:r w:rsidRPr="00BA36F0">
        <w:rPr>
          <w:rFonts w:cs="Times New Roman"/>
          <w:b/>
          <w:sz w:val="26"/>
          <w:szCs w:val="26"/>
        </w:rPr>
        <w:t xml:space="preserve">для </w:t>
      </w:r>
      <w:r w:rsidR="00820AC4" w:rsidRPr="00BA36F0">
        <w:rPr>
          <w:rFonts w:cs="Times New Roman"/>
          <w:b/>
          <w:sz w:val="26"/>
          <w:szCs w:val="26"/>
        </w:rPr>
        <w:t>муниципальных служащих</w:t>
      </w:r>
    </w:p>
    <w:p w:rsidR="00FD732D" w:rsidRPr="00BA36F0" w:rsidRDefault="00FD732D" w:rsidP="003F77A0">
      <w:pPr>
        <w:pStyle w:val="a4"/>
        <w:jc w:val="center"/>
        <w:rPr>
          <w:rFonts w:cs="Times New Roman"/>
          <w:b/>
          <w:sz w:val="26"/>
          <w:szCs w:val="26"/>
        </w:rPr>
      </w:pPr>
      <w:r w:rsidRPr="00BA36F0">
        <w:rPr>
          <w:rFonts w:cs="Times New Roman"/>
          <w:b/>
          <w:sz w:val="26"/>
          <w:szCs w:val="26"/>
        </w:rPr>
        <w:t>(40</w:t>
      </w:r>
      <w:r w:rsidR="008E32C4" w:rsidRPr="00BA36F0">
        <w:rPr>
          <w:rFonts w:cs="Times New Roman"/>
          <w:b/>
          <w:sz w:val="26"/>
          <w:szCs w:val="26"/>
        </w:rPr>
        <w:t xml:space="preserve"> </w:t>
      </w:r>
      <w:r w:rsidRPr="00BA36F0">
        <w:rPr>
          <w:rFonts w:cs="Times New Roman"/>
          <w:b/>
          <w:sz w:val="26"/>
          <w:szCs w:val="26"/>
        </w:rPr>
        <w:t>- часовая)</w:t>
      </w:r>
    </w:p>
    <w:p w:rsidR="00FD732D" w:rsidRPr="00BA36F0" w:rsidRDefault="00FD732D" w:rsidP="00A121A8">
      <w:pPr>
        <w:pStyle w:val="a4"/>
        <w:rPr>
          <w:rFonts w:cs="Times New Roman"/>
          <w:b/>
          <w:sz w:val="26"/>
          <w:szCs w:val="26"/>
        </w:rPr>
      </w:pPr>
    </w:p>
    <w:p w:rsidR="00FD732D" w:rsidRPr="00BA36F0" w:rsidRDefault="00A121A8" w:rsidP="00A121A8">
      <w:pPr>
        <w:pStyle w:val="a4"/>
        <w:spacing w:line="360" w:lineRule="auto"/>
        <w:ind w:firstLine="708"/>
        <w:rPr>
          <w:rFonts w:cs="Times New Roman"/>
          <w:b/>
          <w:sz w:val="26"/>
          <w:szCs w:val="26"/>
        </w:rPr>
      </w:pPr>
      <w:r w:rsidRPr="00BA36F0">
        <w:rPr>
          <w:rFonts w:cs="Times New Roman"/>
          <w:b/>
          <w:sz w:val="26"/>
          <w:szCs w:val="26"/>
        </w:rPr>
        <w:t>Введение</w:t>
      </w:r>
    </w:p>
    <w:p w:rsidR="00FD732D" w:rsidRPr="00BA36F0" w:rsidRDefault="00FD732D" w:rsidP="00A121A8">
      <w:pPr>
        <w:spacing w:line="360" w:lineRule="auto"/>
        <w:jc w:val="both"/>
        <w:rPr>
          <w:sz w:val="26"/>
          <w:szCs w:val="26"/>
        </w:rPr>
      </w:pPr>
      <w:r w:rsidRPr="00BA36F0">
        <w:rPr>
          <w:sz w:val="26"/>
          <w:szCs w:val="26"/>
        </w:rPr>
        <w:tab/>
        <w:t xml:space="preserve">Настоящая программа предназначена для обучения по охране труда и периодической (1 раз в 3 года) проверки знаний требований охраны труда </w:t>
      </w:r>
      <w:r w:rsidR="00820AC4" w:rsidRPr="00BA36F0">
        <w:rPr>
          <w:sz w:val="26"/>
          <w:szCs w:val="26"/>
        </w:rPr>
        <w:t>муниципальных служащих</w:t>
      </w:r>
      <w:r w:rsidRPr="00BA36F0">
        <w:rPr>
          <w:sz w:val="26"/>
          <w:szCs w:val="26"/>
        </w:rPr>
        <w:t>.</w:t>
      </w:r>
    </w:p>
    <w:p w:rsidR="00FD732D" w:rsidRPr="00BA36F0" w:rsidRDefault="00FD732D" w:rsidP="00820AC4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 xml:space="preserve">Программа разработана на основании Трудового кодекса Российской Федерации, «Порядка обучения охране труда и проверки </w:t>
      </w:r>
      <w:proofErr w:type="gramStart"/>
      <w:r w:rsidRPr="00BA36F0">
        <w:rPr>
          <w:sz w:val="26"/>
          <w:szCs w:val="26"/>
        </w:rPr>
        <w:t>знаний требований охраны труда работников</w:t>
      </w:r>
      <w:proofErr w:type="gramEnd"/>
      <w:r w:rsidRPr="00BA36F0">
        <w:rPr>
          <w:sz w:val="26"/>
          <w:szCs w:val="26"/>
        </w:rPr>
        <w:t xml:space="preserve"> организаций», утвержденного постановлением Минтруда и Минобразования от 13.01.2003 №1/29.</w:t>
      </w:r>
    </w:p>
    <w:p w:rsidR="00233B07" w:rsidRPr="00BA36F0" w:rsidRDefault="00FD732D" w:rsidP="008E32C4">
      <w:pPr>
        <w:spacing w:line="360" w:lineRule="auto"/>
        <w:jc w:val="both"/>
        <w:rPr>
          <w:sz w:val="26"/>
          <w:szCs w:val="26"/>
        </w:rPr>
      </w:pPr>
      <w:r w:rsidRPr="00BA36F0">
        <w:rPr>
          <w:sz w:val="26"/>
          <w:szCs w:val="26"/>
        </w:rPr>
        <w:tab/>
        <w:t>Настоящая программа обучения рассчитана на 40 часов.</w:t>
      </w:r>
      <w:r w:rsidR="00233B07" w:rsidRPr="00BA36F0">
        <w:rPr>
          <w:sz w:val="26"/>
          <w:szCs w:val="26"/>
        </w:rPr>
        <w:t xml:space="preserve"> </w:t>
      </w:r>
    </w:p>
    <w:p w:rsidR="001004FC" w:rsidRPr="00BA36F0" w:rsidRDefault="001004FC" w:rsidP="008E32C4">
      <w:pPr>
        <w:spacing w:line="360" w:lineRule="auto"/>
        <w:jc w:val="both"/>
        <w:rPr>
          <w:sz w:val="26"/>
          <w:szCs w:val="26"/>
        </w:rPr>
      </w:pPr>
      <w:r w:rsidRPr="00BA36F0">
        <w:rPr>
          <w:sz w:val="26"/>
          <w:szCs w:val="26"/>
        </w:rPr>
        <w:tab/>
        <w:t>Программа состоит из трех разделов:</w:t>
      </w:r>
    </w:p>
    <w:p w:rsidR="001004FC" w:rsidRPr="00BA36F0" w:rsidRDefault="001004FC" w:rsidP="001004FC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- правовые вопросы охраны труда;</w:t>
      </w:r>
    </w:p>
    <w:p w:rsidR="001004FC" w:rsidRPr="00BA36F0" w:rsidRDefault="001004FC" w:rsidP="001004FC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- организация и управление охраной труда;</w:t>
      </w:r>
    </w:p>
    <w:p w:rsidR="001004FC" w:rsidRPr="00BA36F0" w:rsidRDefault="001004FC" w:rsidP="001004FC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- безопасность труда</w:t>
      </w:r>
    </w:p>
    <w:p w:rsidR="001004FC" w:rsidRPr="00BA36F0" w:rsidRDefault="001004FC" w:rsidP="001004FC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Первые два раздела являются общими для всех профессий и служат для изучения общих организационно-правовых принципов охраны труда.</w:t>
      </w:r>
    </w:p>
    <w:p w:rsidR="001004FC" w:rsidRPr="00BA36F0" w:rsidRDefault="001004FC" w:rsidP="001004FC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Раздел «Безопасность труда» является специальным и предназначен для изучения методов безопасности труда.</w:t>
      </w:r>
    </w:p>
    <w:p w:rsidR="001004FC" w:rsidRPr="00BA36F0" w:rsidRDefault="001004FC" w:rsidP="001004FC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Формирование тематики специальных вопросов основывается на мерах обеспечения безопасности труда, анализе причин несчастных случаев на производстве и заболеваемости среди работников.</w:t>
      </w:r>
    </w:p>
    <w:p w:rsidR="001F4A3D" w:rsidRPr="00BA36F0" w:rsidRDefault="008E32C4" w:rsidP="001F4A3D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 xml:space="preserve">По окончании обучения </w:t>
      </w:r>
      <w:r w:rsidR="003059C1" w:rsidRPr="00BA36F0">
        <w:rPr>
          <w:sz w:val="26"/>
          <w:szCs w:val="26"/>
        </w:rPr>
        <w:t xml:space="preserve">комиссией </w:t>
      </w:r>
      <w:r w:rsidR="005F7EC9" w:rsidRPr="00BA36F0">
        <w:rPr>
          <w:sz w:val="26"/>
          <w:szCs w:val="26"/>
        </w:rPr>
        <w:t>проводится проверка знаний</w:t>
      </w:r>
      <w:r w:rsidR="00FC6689" w:rsidRPr="00BA36F0">
        <w:rPr>
          <w:sz w:val="26"/>
          <w:szCs w:val="26"/>
        </w:rPr>
        <w:t xml:space="preserve"> требований охраны труда</w:t>
      </w:r>
      <w:r w:rsidR="003059C1" w:rsidRPr="00BA36F0">
        <w:rPr>
          <w:sz w:val="26"/>
          <w:szCs w:val="26"/>
        </w:rPr>
        <w:t xml:space="preserve"> по изученной программе в объеме 40 часов</w:t>
      </w:r>
      <w:r w:rsidR="001004FC" w:rsidRPr="00BA36F0">
        <w:rPr>
          <w:sz w:val="26"/>
          <w:szCs w:val="26"/>
        </w:rPr>
        <w:t>.</w:t>
      </w:r>
      <w:r w:rsidR="00FC6689" w:rsidRPr="00BA36F0">
        <w:rPr>
          <w:sz w:val="26"/>
          <w:szCs w:val="26"/>
        </w:rPr>
        <w:t xml:space="preserve"> </w:t>
      </w:r>
      <w:r w:rsidR="000970ED" w:rsidRPr="00BA36F0">
        <w:rPr>
          <w:sz w:val="26"/>
          <w:szCs w:val="26"/>
        </w:rPr>
        <w:t xml:space="preserve"> </w:t>
      </w:r>
      <w:r w:rsidR="00A121A8" w:rsidRPr="00BA36F0">
        <w:rPr>
          <w:sz w:val="26"/>
          <w:szCs w:val="26"/>
        </w:rPr>
        <w:t xml:space="preserve"> </w:t>
      </w:r>
    </w:p>
    <w:p w:rsidR="001004FC" w:rsidRPr="00BA36F0" w:rsidRDefault="00FC6689" w:rsidP="00EE5BDD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Муниципальному служащему, успешно прошедшему проверку знаний требований охраны труда, выдается удостоверение установ</w:t>
      </w:r>
      <w:r w:rsidR="00EE5BDD">
        <w:rPr>
          <w:sz w:val="26"/>
          <w:szCs w:val="26"/>
        </w:rPr>
        <w:t>ленного</w:t>
      </w:r>
      <w:r w:rsidRPr="00BA36F0">
        <w:rPr>
          <w:sz w:val="26"/>
          <w:szCs w:val="26"/>
        </w:rPr>
        <w:t xml:space="preserve"> образца.</w:t>
      </w:r>
    </w:p>
    <w:p w:rsidR="001004FC" w:rsidRPr="00BA36F0" w:rsidRDefault="001004FC" w:rsidP="001004FC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A36F0">
        <w:rPr>
          <w:rFonts w:ascii="Times New Roman" w:hAnsi="Times New Roman"/>
          <w:sz w:val="26"/>
          <w:szCs w:val="26"/>
        </w:rPr>
        <w:lastRenderedPageBreak/>
        <w:t>Пояснительная записка</w:t>
      </w:r>
    </w:p>
    <w:p w:rsidR="001004FC" w:rsidRPr="00BA36F0" w:rsidRDefault="001004FC" w:rsidP="001004FC">
      <w:pPr>
        <w:pStyle w:val="a8"/>
        <w:numPr>
          <w:ilvl w:val="1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A36F0">
        <w:rPr>
          <w:rFonts w:ascii="Times New Roman" w:hAnsi="Times New Roman"/>
          <w:sz w:val="26"/>
          <w:szCs w:val="26"/>
        </w:rPr>
        <w:t>В соответствии с Порядком обучения по ох</w:t>
      </w:r>
      <w:r w:rsidR="00B11A13" w:rsidRPr="00BA36F0">
        <w:rPr>
          <w:rFonts w:ascii="Times New Roman" w:hAnsi="Times New Roman"/>
          <w:sz w:val="26"/>
          <w:szCs w:val="26"/>
        </w:rPr>
        <w:t>ране труда и проверки знаний тре</w:t>
      </w:r>
      <w:r w:rsidRPr="00BA36F0">
        <w:rPr>
          <w:rFonts w:ascii="Times New Roman" w:hAnsi="Times New Roman"/>
          <w:sz w:val="26"/>
          <w:szCs w:val="26"/>
        </w:rPr>
        <w:t>бований охраны труда работников организаций</w:t>
      </w:r>
      <w:r w:rsidR="00B11A13" w:rsidRPr="00BA36F0">
        <w:rPr>
          <w:rFonts w:ascii="Times New Roman" w:hAnsi="Times New Roman"/>
          <w:sz w:val="26"/>
          <w:szCs w:val="26"/>
        </w:rPr>
        <w:t xml:space="preserve">, утвержденным постановлением Минтруда России и Минобразования России от 13.01.2003 №1/29, </w:t>
      </w:r>
      <w:r w:rsidR="00C344E7" w:rsidRPr="00BA36F0">
        <w:rPr>
          <w:rFonts w:ascii="Times New Roman" w:hAnsi="Times New Roman"/>
          <w:sz w:val="26"/>
          <w:szCs w:val="26"/>
        </w:rPr>
        <w:t>муниципальные служащие</w:t>
      </w:r>
      <w:r w:rsidR="00B11A13" w:rsidRPr="00BA36F0">
        <w:rPr>
          <w:rFonts w:ascii="Times New Roman" w:hAnsi="Times New Roman"/>
          <w:sz w:val="26"/>
          <w:szCs w:val="26"/>
        </w:rPr>
        <w:t xml:space="preserve"> проходят специальное обучение по охране труда в объеме должностных обязанностей при поступлении на службу в течение первого месяца, далее – по мере необходимости, но не реже одного раза в три года.</w:t>
      </w:r>
      <w:proofErr w:type="gramEnd"/>
    </w:p>
    <w:p w:rsidR="00B11A13" w:rsidRPr="00BA36F0" w:rsidRDefault="00B11A13" w:rsidP="001004FC">
      <w:pPr>
        <w:pStyle w:val="a8"/>
        <w:numPr>
          <w:ilvl w:val="1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36F0">
        <w:rPr>
          <w:rFonts w:ascii="Times New Roman" w:hAnsi="Times New Roman"/>
          <w:sz w:val="26"/>
          <w:szCs w:val="26"/>
        </w:rPr>
        <w:t xml:space="preserve">Вновь назначенные на должность </w:t>
      </w:r>
      <w:r w:rsidR="00C344E7" w:rsidRPr="00BA36F0">
        <w:rPr>
          <w:rFonts w:ascii="Times New Roman" w:hAnsi="Times New Roman"/>
          <w:sz w:val="26"/>
          <w:szCs w:val="26"/>
        </w:rPr>
        <w:t>муниципальные служащие</w:t>
      </w:r>
      <w:r w:rsidRPr="00BA36F0">
        <w:rPr>
          <w:rFonts w:ascii="Times New Roman" w:hAnsi="Times New Roman"/>
          <w:sz w:val="26"/>
          <w:szCs w:val="26"/>
        </w:rPr>
        <w:t xml:space="preserve"> допускаются к самостоятельной деятельности после их ознакомления с должностными обязанностями, в том числе по охране труда, действующими в администрации нормативными актами, регламентирующими порядок организации по охране труда.</w:t>
      </w:r>
    </w:p>
    <w:p w:rsidR="00B11A13" w:rsidRPr="00BA36F0" w:rsidRDefault="00C344E7" w:rsidP="00095885">
      <w:pPr>
        <w:pStyle w:val="a8"/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36F0">
        <w:rPr>
          <w:rFonts w:ascii="Times New Roman" w:hAnsi="Times New Roman"/>
          <w:sz w:val="26"/>
          <w:szCs w:val="26"/>
        </w:rPr>
        <w:t xml:space="preserve">Муниципальные служащие проходят очередную проверку знаний требований охраны труда не реже одного раза в три года. </w:t>
      </w:r>
    </w:p>
    <w:p w:rsidR="001F4A3D" w:rsidRPr="00BA36F0" w:rsidRDefault="00C344E7" w:rsidP="00C344E7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 xml:space="preserve">1.4. Проверка знаний требований охраны труда муниципальных служащих проводится в соответствии с нормативными правовыми актами по охране труда. </w:t>
      </w:r>
    </w:p>
    <w:p w:rsidR="00C344E7" w:rsidRPr="00BA36F0" w:rsidRDefault="00C344E7" w:rsidP="00C344E7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 xml:space="preserve">1.5. </w:t>
      </w:r>
      <w:r w:rsidR="00E24EDA" w:rsidRPr="00BA36F0">
        <w:rPr>
          <w:sz w:val="26"/>
          <w:szCs w:val="26"/>
        </w:rPr>
        <w:t>Настоящая программа обучения для муниципальных служащих разработана в соответствии с требованиями Трудового кодекса Российской Федерации и на основании «Примерной программы обучения охране труда работников организаций», утвержденной Министерством труда и социального развития Российской Федерации от 17 мая 2004 года.</w:t>
      </w:r>
    </w:p>
    <w:p w:rsidR="00E24EDA" w:rsidRPr="00BA36F0" w:rsidRDefault="00E24EDA" w:rsidP="00C344E7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 xml:space="preserve">1.6. Программа предназначена для приобретения муниципальными служащими необходимых знаний по охране труда и дальнейшего применения их в практической деятельности с целью обеспечения профилактических мер по сокращению производственного травматизма и профессиональных заболеваний. </w:t>
      </w:r>
    </w:p>
    <w:p w:rsidR="00095885" w:rsidRPr="00BA36F0" w:rsidRDefault="00E24EDA" w:rsidP="00C344E7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1.7. В результате прохождения обучения по охране труда муниципальные служащие приобретают знания об основах охраны труда, управления охраной труда в админи</w:t>
      </w:r>
      <w:r w:rsidR="009026B5" w:rsidRPr="00BA36F0">
        <w:rPr>
          <w:sz w:val="26"/>
          <w:szCs w:val="26"/>
        </w:rPr>
        <w:t>страции, по специальным вопросам обеспечения требований охраны труда в администрации</w:t>
      </w:r>
      <w:r w:rsidR="00095885" w:rsidRPr="00BA36F0">
        <w:rPr>
          <w:sz w:val="26"/>
          <w:szCs w:val="26"/>
        </w:rPr>
        <w:t>, социальной защите пострадавших от несчастных случаев на производстве и профессиональных заболеваний.</w:t>
      </w:r>
    </w:p>
    <w:p w:rsidR="00095885" w:rsidRPr="00BA36F0" w:rsidRDefault="00095885" w:rsidP="00095885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t>1.8. По окончании обучения проводится комиссионная проверка знаний требований охраны труда муниципальных служащих.</w:t>
      </w:r>
    </w:p>
    <w:p w:rsidR="00095885" w:rsidRPr="00BA36F0" w:rsidRDefault="00095885" w:rsidP="00095885">
      <w:pPr>
        <w:spacing w:line="360" w:lineRule="auto"/>
        <w:ind w:firstLine="708"/>
        <w:jc w:val="both"/>
        <w:rPr>
          <w:sz w:val="26"/>
          <w:szCs w:val="26"/>
        </w:rPr>
      </w:pPr>
      <w:r w:rsidRPr="00BA36F0">
        <w:rPr>
          <w:sz w:val="26"/>
          <w:szCs w:val="26"/>
        </w:rPr>
        <w:lastRenderedPageBreak/>
        <w:t>1.9. Муниципальному служащему, успешно прошедшему проверку знаний требований охраны труда, выдается удостоверение установ</w:t>
      </w:r>
      <w:r w:rsidR="00EE5BDD">
        <w:rPr>
          <w:sz w:val="26"/>
          <w:szCs w:val="26"/>
        </w:rPr>
        <w:t>ленного</w:t>
      </w:r>
      <w:r w:rsidRPr="00BA36F0">
        <w:rPr>
          <w:sz w:val="26"/>
          <w:szCs w:val="26"/>
        </w:rPr>
        <w:t xml:space="preserve"> образца. </w:t>
      </w:r>
    </w:p>
    <w:p w:rsidR="00095885" w:rsidRPr="00BA36F0" w:rsidRDefault="00095885" w:rsidP="00095885">
      <w:pPr>
        <w:spacing w:line="360" w:lineRule="auto"/>
        <w:ind w:firstLine="708"/>
        <w:jc w:val="both"/>
        <w:rPr>
          <w:sz w:val="26"/>
          <w:szCs w:val="26"/>
        </w:rPr>
      </w:pPr>
    </w:p>
    <w:p w:rsidR="001F4A3D" w:rsidRPr="00BA36F0" w:rsidRDefault="00FC6689" w:rsidP="00095885">
      <w:pPr>
        <w:pStyle w:val="a8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A36F0">
        <w:rPr>
          <w:rFonts w:ascii="Times New Roman" w:hAnsi="Times New Roman"/>
          <w:b/>
          <w:sz w:val="26"/>
          <w:szCs w:val="26"/>
        </w:rPr>
        <w:t>Тематический план обучения по охране труда муниципальных служащих</w:t>
      </w:r>
    </w:p>
    <w:tbl>
      <w:tblPr>
        <w:tblStyle w:val="a9"/>
        <w:tblW w:w="0" w:type="auto"/>
        <w:tblLook w:val="04A0"/>
      </w:tblPr>
      <w:tblGrid>
        <w:gridCol w:w="1101"/>
        <w:gridCol w:w="6378"/>
        <w:gridCol w:w="2374"/>
      </w:tblGrid>
      <w:tr w:rsidR="00FC6689" w:rsidRPr="00BA36F0" w:rsidTr="00756827">
        <w:tc>
          <w:tcPr>
            <w:tcW w:w="1101" w:type="dxa"/>
          </w:tcPr>
          <w:p w:rsidR="00FC6689" w:rsidRPr="00BA36F0" w:rsidRDefault="00FD732D" w:rsidP="00FD732D">
            <w:pPr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 </w:t>
            </w:r>
            <w:r w:rsidR="00756827" w:rsidRPr="00BA36F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756827" w:rsidRPr="00BA36F0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756827" w:rsidRPr="00BA36F0">
              <w:rPr>
                <w:sz w:val="26"/>
                <w:szCs w:val="26"/>
              </w:rPr>
              <w:t>/</w:t>
            </w:r>
            <w:proofErr w:type="spellStart"/>
            <w:r w:rsidR="00756827" w:rsidRPr="00BA36F0">
              <w:rPr>
                <w:sz w:val="26"/>
                <w:szCs w:val="26"/>
              </w:rPr>
              <w:t>п</w:t>
            </w:r>
            <w:proofErr w:type="spellEnd"/>
          </w:p>
          <w:p w:rsidR="00756827" w:rsidRPr="00BA36F0" w:rsidRDefault="00756827" w:rsidP="00FD732D">
            <w:pPr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FC6689" w:rsidRPr="00BA36F0" w:rsidRDefault="00756827" w:rsidP="00756827">
            <w:pPr>
              <w:jc w:val="center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>Тема</w:t>
            </w:r>
          </w:p>
        </w:tc>
        <w:tc>
          <w:tcPr>
            <w:tcW w:w="2374" w:type="dxa"/>
          </w:tcPr>
          <w:p w:rsidR="00FC6689" w:rsidRPr="00BA36F0" w:rsidRDefault="00756827" w:rsidP="00FD732D">
            <w:pPr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>Количество часо</w:t>
            </w:r>
            <w:r w:rsidR="001F4A3D" w:rsidRPr="00BA36F0">
              <w:rPr>
                <w:sz w:val="26"/>
                <w:szCs w:val="26"/>
              </w:rPr>
              <w:t>в</w:t>
            </w:r>
          </w:p>
        </w:tc>
      </w:tr>
      <w:tr w:rsidR="0067124A" w:rsidRPr="00BA36F0" w:rsidTr="004A72D2">
        <w:tc>
          <w:tcPr>
            <w:tcW w:w="9853" w:type="dxa"/>
            <w:gridSpan w:val="3"/>
          </w:tcPr>
          <w:p w:rsidR="00EE2E43" w:rsidRDefault="00EE2E43" w:rsidP="00F83FC3">
            <w:pPr>
              <w:jc w:val="center"/>
              <w:rPr>
                <w:b/>
                <w:sz w:val="26"/>
                <w:szCs w:val="26"/>
              </w:rPr>
            </w:pPr>
          </w:p>
          <w:p w:rsidR="0067124A" w:rsidRDefault="0067124A" w:rsidP="00F83FC3">
            <w:pPr>
              <w:jc w:val="center"/>
              <w:rPr>
                <w:b/>
                <w:sz w:val="26"/>
                <w:szCs w:val="26"/>
              </w:rPr>
            </w:pPr>
            <w:r w:rsidRPr="00BA36F0">
              <w:rPr>
                <w:b/>
                <w:sz w:val="26"/>
                <w:szCs w:val="26"/>
              </w:rPr>
              <w:t xml:space="preserve">Раздел 1. </w:t>
            </w:r>
            <w:r w:rsidR="00F83FC3">
              <w:rPr>
                <w:b/>
                <w:sz w:val="26"/>
                <w:szCs w:val="26"/>
              </w:rPr>
              <w:t>Основы охраны труда в Российской Федерации</w:t>
            </w:r>
          </w:p>
          <w:p w:rsidR="00EE2E43" w:rsidRPr="00BA36F0" w:rsidRDefault="00EE2E43" w:rsidP="00F83FC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56827" w:rsidRPr="00BA36F0" w:rsidTr="00756827">
        <w:tc>
          <w:tcPr>
            <w:tcW w:w="1101" w:type="dxa"/>
          </w:tcPr>
          <w:p w:rsidR="00756827" w:rsidRPr="00BA36F0" w:rsidRDefault="00756827" w:rsidP="00756827">
            <w:pPr>
              <w:jc w:val="center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1F4A3D" w:rsidRPr="00BA36F0" w:rsidRDefault="00867C51" w:rsidP="00F83FC3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1.1. </w:t>
            </w:r>
            <w:r w:rsidR="00095885" w:rsidRPr="00BA36F0">
              <w:rPr>
                <w:sz w:val="26"/>
                <w:szCs w:val="26"/>
              </w:rPr>
              <w:t xml:space="preserve">Трудовая деятельность </w:t>
            </w:r>
            <w:r w:rsidR="00F83FC3">
              <w:rPr>
                <w:sz w:val="26"/>
                <w:szCs w:val="26"/>
              </w:rPr>
              <w:t>и ее риски</w:t>
            </w:r>
          </w:p>
        </w:tc>
        <w:tc>
          <w:tcPr>
            <w:tcW w:w="2374" w:type="dxa"/>
          </w:tcPr>
          <w:p w:rsidR="00756827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56827" w:rsidRPr="00BA36F0" w:rsidTr="00756827">
        <w:tc>
          <w:tcPr>
            <w:tcW w:w="1101" w:type="dxa"/>
          </w:tcPr>
          <w:p w:rsidR="00756827" w:rsidRPr="00BA36F0" w:rsidRDefault="00756827" w:rsidP="00756827">
            <w:pPr>
              <w:jc w:val="center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1F4A3D" w:rsidRPr="00BA36F0" w:rsidRDefault="00867C51" w:rsidP="00EE2E43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1.2. </w:t>
            </w:r>
            <w:r w:rsidR="00EE2E43">
              <w:rPr>
                <w:sz w:val="26"/>
                <w:szCs w:val="26"/>
              </w:rPr>
              <w:t>Основные мероприятия по обеспечению безопасных условий труда</w:t>
            </w:r>
          </w:p>
        </w:tc>
        <w:tc>
          <w:tcPr>
            <w:tcW w:w="2374" w:type="dxa"/>
          </w:tcPr>
          <w:p w:rsidR="00756827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95885" w:rsidRPr="00BA36F0" w:rsidTr="00756827">
        <w:tc>
          <w:tcPr>
            <w:tcW w:w="1101" w:type="dxa"/>
          </w:tcPr>
          <w:p w:rsidR="00095885" w:rsidRPr="00BA36F0" w:rsidRDefault="00095885" w:rsidP="00756827">
            <w:pPr>
              <w:jc w:val="center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>3</w:t>
            </w:r>
          </w:p>
        </w:tc>
        <w:tc>
          <w:tcPr>
            <w:tcW w:w="6378" w:type="dxa"/>
          </w:tcPr>
          <w:p w:rsidR="00095885" w:rsidRPr="00BA36F0" w:rsidRDefault="00095885" w:rsidP="00EE2E43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1.3. </w:t>
            </w:r>
            <w:r w:rsidR="00EE2E43">
              <w:rPr>
                <w:sz w:val="26"/>
                <w:szCs w:val="26"/>
              </w:rPr>
              <w:t>Основные принципы обеспечения охраны труда</w:t>
            </w:r>
          </w:p>
        </w:tc>
        <w:tc>
          <w:tcPr>
            <w:tcW w:w="2374" w:type="dxa"/>
          </w:tcPr>
          <w:p w:rsidR="00095885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95885" w:rsidRPr="00BA36F0" w:rsidTr="00756827">
        <w:tc>
          <w:tcPr>
            <w:tcW w:w="1101" w:type="dxa"/>
          </w:tcPr>
          <w:p w:rsidR="00095885" w:rsidRPr="00BA36F0" w:rsidRDefault="00095885" w:rsidP="00756827">
            <w:pPr>
              <w:jc w:val="center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>4</w:t>
            </w:r>
          </w:p>
        </w:tc>
        <w:tc>
          <w:tcPr>
            <w:tcW w:w="6378" w:type="dxa"/>
          </w:tcPr>
          <w:p w:rsidR="00095885" w:rsidRPr="00BA36F0" w:rsidRDefault="00095885" w:rsidP="00EE2E43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1.4. </w:t>
            </w:r>
            <w:r w:rsidR="00EE2E43">
              <w:rPr>
                <w:sz w:val="26"/>
                <w:szCs w:val="26"/>
              </w:rPr>
              <w:t>Правовые основы охраны труда</w:t>
            </w:r>
          </w:p>
        </w:tc>
        <w:tc>
          <w:tcPr>
            <w:tcW w:w="2374" w:type="dxa"/>
          </w:tcPr>
          <w:p w:rsidR="00095885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95885" w:rsidRPr="00BA36F0" w:rsidTr="00756827">
        <w:tc>
          <w:tcPr>
            <w:tcW w:w="1101" w:type="dxa"/>
          </w:tcPr>
          <w:p w:rsidR="00095885" w:rsidRPr="00BA36F0" w:rsidRDefault="00095885" w:rsidP="00756827">
            <w:pPr>
              <w:jc w:val="center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>5</w:t>
            </w:r>
          </w:p>
        </w:tc>
        <w:tc>
          <w:tcPr>
            <w:tcW w:w="6378" w:type="dxa"/>
          </w:tcPr>
          <w:p w:rsidR="00095885" w:rsidRPr="00BA36F0" w:rsidRDefault="00095885" w:rsidP="00EE2E43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1.5. </w:t>
            </w:r>
            <w:r w:rsidR="00EE2E43">
              <w:rPr>
                <w:sz w:val="26"/>
                <w:szCs w:val="26"/>
              </w:rPr>
              <w:t>Права и обязанности работников и работодателей по охране труда</w:t>
            </w:r>
          </w:p>
        </w:tc>
        <w:tc>
          <w:tcPr>
            <w:tcW w:w="2374" w:type="dxa"/>
          </w:tcPr>
          <w:p w:rsidR="00095885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95885" w:rsidRPr="00BA36F0" w:rsidTr="00756827">
        <w:tc>
          <w:tcPr>
            <w:tcW w:w="1101" w:type="dxa"/>
          </w:tcPr>
          <w:p w:rsidR="00095885" w:rsidRPr="00BA36F0" w:rsidRDefault="00095885" w:rsidP="00756827">
            <w:pPr>
              <w:jc w:val="center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>6</w:t>
            </w:r>
          </w:p>
        </w:tc>
        <w:tc>
          <w:tcPr>
            <w:tcW w:w="6378" w:type="dxa"/>
          </w:tcPr>
          <w:p w:rsidR="00095885" w:rsidRPr="00BA36F0" w:rsidRDefault="00095885" w:rsidP="00095885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>Тема 1.6. Государственное регулирование в сфере охраны труда</w:t>
            </w:r>
          </w:p>
        </w:tc>
        <w:tc>
          <w:tcPr>
            <w:tcW w:w="2374" w:type="dxa"/>
          </w:tcPr>
          <w:p w:rsidR="00095885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67C51" w:rsidRPr="00BA36F0" w:rsidTr="004A72D2">
        <w:tc>
          <w:tcPr>
            <w:tcW w:w="9853" w:type="dxa"/>
            <w:gridSpan w:val="3"/>
          </w:tcPr>
          <w:p w:rsidR="00EE2E43" w:rsidRDefault="00EE2E43" w:rsidP="002A2A45">
            <w:pPr>
              <w:jc w:val="center"/>
              <w:rPr>
                <w:b/>
                <w:sz w:val="26"/>
                <w:szCs w:val="26"/>
              </w:rPr>
            </w:pPr>
          </w:p>
          <w:p w:rsidR="00867C51" w:rsidRDefault="00867C51" w:rsidP="002A2A45">
            <w:pPr>
              <w:jc w:val="center"/>
              <w:rPr>
                <w:b/>
                <w:sz w:val="26"/>
                <w:szCs w:val="26"/>
              </w:rPr>
            </w:pPr>
            <w:r w:rsidRPr="00BA36F0">
              <w:rPr>
                <w:b/>
                <w:sz w:val="26"/>
                <w:szCs w:val="26"/>
              </w:rPr>
              <w:t xml:space="preserve">Раздел 2. </w:t>
            </w:r>
            <w:r w:rsidR="002A2A45" w:rsidRPr="00BA36F0">
              <w:rPr>
                <w:b/>
                <w:sz w:val="26"/>
                <w:szCs w:val="26"/>
              </w:rPr>
              <w:t>Основы управления охраной труда в администрации</w:t>
            </w:r>
          </w:p>
          <w:p w:rsidR="00EE2E43" w:rsidRPr="00BA36F0" w:rsidRDefault="00EE2E43" w:rsidP="002A2A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56827" w:rsidRPr="00BA36F0" w:rsidTr="00756827">
        <w:tc>
          <w:tcPr>
            <w:tcW w:w="1101" w:type="dxa"/>
          </w:tcPr>
          <w:p w:rsidR="00756827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78" w:type="dxa"/>
          </w:tcPr>
          <w:p w:rsidR="001F4A3D" w:rsidRPr="00BA36F0" w:rsidRDefault="00867C51" w:rsidP="00EE2E43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2.1. </w:t>
            </w:r>
            <w:r w:rsidR="00EE2E43">
              <w:rPr>
                <w:sz w:val="26"/>
                <w:szCs w:val="26"/>
              </w:rPr>
              <w:t>Организация системы управления охраной труда</w:t>
            </w:r>
          </w:p>
        </w:tc>
        <w:tc>
          <w:tcPr>
            <w:tcW w:w="2374" w:type="dxa"/>
          </w:tcPr>
          <w:p w:rsidR="00756827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56827" w:rsidRPr="00BA36F0" w:rsidTr="00756827">
        <w:tc>
          <w:tcPr>
            <w:tcW w:w="1101" w:type="dxa"/>
          </w:tcPr>
          <w:p w:rsidR="00756827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78" w:type="dxa"/>
          </w:tcPr>
          <w:p w:rsidR="001F4A3D" w:rsidRPr="00BA36F0" w:rsidRDefault="00867C51" w:rsidP="00EE2E43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2.2. </w:t>
            </w:r>
            <w:r w:rsidR="00EE2E43">
              <w:rPr>
                <w:sz w:val="26"/>
                <w:szCs w:val="26"/>
              </w:rPr>
              <w:t>Специальная оценка условий труда</w:t>
            </w:r>
          </w:p>
        </w:tc>
        <w:tc>
          <w:tcPr>
            <w:tcW w:w="2374" w:type="dxa"/>
          </w:tcPr>
          <w:p w:rsidR="00756827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56827" w:rsidRPr="00BA36F0" w:rsidTr="00756827">
        <w:tc>
          <w:tcPr>
            <w:tcW w:w="1101" w:type="dxa"/>
          </w:tcPr>
          <w:p w:rsidR="00756827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78" w:type="dxa"/>
          </w:tcPr>
          <w:p w:rsidR="001F4A3D" w:rsidRPr="00BA36F0" w:rsidRDefault="00867C51" w:rsidP="00EE2E43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2.3. </w:t>
            </w:r>
            <w:r w:rsidR="00EE2E43">
              <w:rPr>
                <w:sz w:val="26"/>
                <w:szCs w:val="26"/>
              </w:rPr>
              <w:t>Вовлечение работников в управление охраной труда</w:t>
            </w:r>
          </w:p>
        </w:tc>
        <w:tc>
          <w:tcPr>
            <w:tcW w:w="2374" w:type="dxa"/>
          </w:tcPr>
          <w:p w:rsidR="00756827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56827" w:rsidRPr="00BA36F0" w:rsidTr="00756827">
        <w:tc>
          <w:tcPr>
            <w:tcW w:w="1101" w:type="dxa"/>
          </w:tcPr>
          <w:p w:rsidR="00756827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8" w:type="dxa"/>
          </w:tcPr>
          <w:p w:rsidR="00867C51" w:rsidRPr="00BA36F0" w:rsidRDefault="00867C51" w:rsidP="00EE2E43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2.4. </w:t>
            </w:r>
            <w:r w:rsidR="00EE2E43">
              <w:rPr>
                <w:sz w:val="26"/>
                <w:szCs w:val="26"/>
              </w:rPr>
              <w:t>Повышение компетентности работников в вопросах охраны труда</w:t>
            </w:r>
          </w:p>
        </w:tc>
        <w:tc>
          <w:tcPr>
            <w:tcW w:w="2374" w:type="dxa"/>
          </w:tcPr>
          <w:p w:rsidR="00756827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2A45" w:rsidRPr="00BA36F0" w:rsidTr="00756827">
        <w:tc>
          <w:tcPr>
            <w:tcW w:w="1101" w:type="dxa"/>
          </w:tcPr>
          <w:p w:rsidR="002A2A45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78" w:type="dxa"/>
          </w:tcPr>
          <w:p w:rsidR="002A2A45" w:rsidRPr="00BA36F0" w:rsidRDefault="002A2A45" w:rsidP="00EE2E43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2.5. </w:t>
            </w:r>
            <w:r w:rsidR="00EE2E43">
              <w:rPr>
                <w:sz w:val="26"/>
                <w:szCs w:val="26"/>
              </w:rPr>
              <w:t>Основные мероприятия по профилактике профессиональной заболеваемости</w:t>
            </w:r>
          </w:p>
        </w:tc>
        <w:tc>
          <w:tcPr>
            <w:tcW w:w="2374" w:type="dxa"/>
          </w:tcPr>
          <w:p w:rsidR="002A2A45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2A45" w:rsidRPr="00BA36F0" w:rsidTr="00756827">
        <w:tc>
          <w:tcPr>
            <w:tcW w:w="1101" w:type="dxa"/>
          </w:tcPr>
          <w:p w:rsidR="002A2A45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378" w:type="dxa"/>
          </w:tcPr>
          <w:p w:rsidR="002A2A45" w:rsidRPr="00BA36F0" w:rsidRDefault="002A2A45" w:rsidP="00EE2E43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2.6. </w:t>
            </w:r>
            <w:r w:rsidR="00EE2E43">
              <w:rPr>
                <w:sz w:val="26"/>
                <w:szCs w:val="26"/>
              </w:rPr>
              <w:t>основы предупреждения производственного травматизма</w:t>
            </w:r>
          </w:p>
        </w:tc>
        <w:tc>
          <w:tcPr>
            <w:tcW w:w="2374" w:type="dxa"/>
          </w:tcPr>
          <w:p w:rsidR="002A2A45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67C51" w:rsidRPr="00BA36F0" w:rsidTr="004A72D2">
        <w:tc>
          <w:tcPr>
            <w:tcW w:w="9853" w:type="dxa"/>
            <w:gridSpan w:val="3"/>
          </w:tcPr>
          <w:p w:rsidR="00EE2E43" w:rsidRDefault="00EE2E43" w:rsidP="002A2A45">
            <w:pPr>
              <w:jc w:val="center"/>
              <w:rPr>
                <w:b/>
                <w:sz w:val="26"/>
                <w:szCs w:val="26"/>
              </w:rPr>
            </w:pPr>
          </w:p>
          <w:p w:rsidR="00867C51" w:rsidRDefault="00867C51" w:rsidP="002A2A45">
            <w:pPr>
              <w:jc w:val="center"/>
              <w:rPr>
                <w:b/>
                <w:sz w:val="26"/>
                <w:szCs w:val="26"/>
              </w:rPr>
            </w:pPr>
            <w:r w:rsidRPr="00BA36F0">
              <w:rPr>
                <w:b/>
                <w:sz w:val="26"/>
                <w:szCs w:val="26"/>
              </w:rPr>
              <w:t xml:space="preserve">Раздел 3. </w:t>
            </w:r>
            <w:r w:rsidR="00EE2E43">
              <w:rPr>
                <w:b/>
                <w:sz w:val="26"/>
                <w:szCs w:val="26"/>
              </w:rPr>
              <w:t>Обеспечение работодателем требований охраны труда работников на рабочих местах и безопасности производственной деятельности с учетом ее отраслевой специфики</w:t>
            </w:r>
          </w:p>
          <w:p w:rsidR="00EE2E43" w:rsidRPr="00BA36F0" w:rsidRDefault="00EE2E43" w:rsidP="002A2A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56827" w:rsidRPr="00BA36F0" w:rsidTr="00756827">
        <w:tc>
          <w:tcPr>
            <w:tcW w:w="1101" w:type="dxa"/>
          </w:tcPr>
          <w:p w:rsidR="00756827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378" w:type="dxa"/>
          </w:tcPr>
          <w:p w:rsidR="001F4A3D" w:rsidRPr="00BA36F0" w:rsidRDefault="00867C51" w:rsidP="000D5FFE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3.1. </w:t>
            </w:r>
            <w:r w:rsidR="000D5FFE">
              <w:rPr>
                <w:sz w:val="26"/>
                <w:szCs w:val="26"/>
              </w:rPr>
              <w:t>Основные требования охраны труда по обеспечению электробезопасности</w:t>
            </w:r>
          </w:p>
        </w:tc>
        <w:tc>
          <w:tcPr>
            <w:tcW w:w="2374" w:type="dxa"/>
          </w:tcPr>
          <w:p w:rsidR="00756827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56827" w:rsidRPr="00BA36F0" w:rsidTr="00756827">
        <w:tc>
          <w:tcPr>
            <w:tcW w:w="1101" w:type="dxa"/>
          </w:tcPr>
          <w:p w:rsidR="00756827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378" w:type="dxa"/>
          </w:tcPr>
          <w:p w:rsidR="001F4A3D" w:rsidRPr="00BA36F0" w:rsidRDefault="00867C51" w:rsidP="000D5FFE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3.2. </w:t>
            </w:r>
            <w:r w:rsidR="000D5FFE">
              <w:rPr>
                <w:sz w:val="26"/>
                <w:szCs w:val="26"/>
              </w:rPr>
              <w:t>Основные требования пожарной безопасности</w:t>
            </w:r>
          </w:p>
        </w:tc>
        <w:tc>
          <w:tcPr>
            <w:tcW w:w="2374" w:type="dxa"/>
          </w:tcPr>
          <w:p w:rsidR="00756827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56827" w:rsidRPr="00BA36F0" w:rsidTr="00756827">
        <w:tc>
          <w:tcPr>
            <w:tcW w:w="1101" w:type="dxa"/>
          </w:tcPr>
          <w:p w:rsidR="00756827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378" w:type="dxa"/>
          </w:tcPr>
          <w:p w:rsidR="001F4A3D" w:rsidRPr="00BA36F0" w:rsidRDefault="00867C51" w:rsidP="000D5FFE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3.3. </w:t>
            </w:r>
            <w:r w:rsidR="00F07882" w:rsidRPr="00BA36F0">
              <w:rPr>
                <w:sz w:val="26"/>
                <w:szCs w:val="26"/>
              </w:rPr>
              <w:t>Обеспечение безопасности</w:t>
            </w:r>
            <w:r w:rsidR="000D5FFE">
              <w:rPr>
                <w:sz w:val="26"/>
                <w:szCs w:val="26"/>
              </w:rPr>
              <w:t xml:space="preserve"> работников в аварийных ситуациях</w:t>
            </w:r>
          </w:p>
        </w:tc>
        <w:tc>
          <w:tcPr>
            <w:tcW w:w="2374" w:type="dxa"/>
          </w:tcPr>
          <w:p w:rsidR="00756827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67C51" w:rsidRPr="00BA36F0" w:rsidTr="004A72D2">
        <w:tc>
          <w:tcPr>
            <w:tcW w:w="9853" w:type="dxa"/>
            <w:gridSpan w:val="3"/>
          </w:tcPr>
          <w:p w:rsidR="00EE2E43" w:rsidRDefault="00EE2E43" w:rsidP="00F07882">
            <w:pPr>
              <w:jc w:val="center"/>
              <w:rPr>
                <w:b/>
                <w:sz w:val="26"/>
                <w:szCs w:val="26"/>
              </w:rPr>
            </w:pPr>
          </w:p>
          <w:p w:rsidR="00867C51" w:rsidRDefault="00867C51" w:rsidP="00F07882">
            <w:pPr>
              <w:jc w:val="center"/>
              <w:rPr>
                <w:b/>
                <w:sz w:val="26"/>
                <w:szCs w:val="26"/>
              </w:rPr>
            </w:pPr>
            <w:r w:rsidRPr="00BA36F0">
              <w:rPr>
                <w:b/>
                <w:sz w:val="26"/>
                <w:szCs w:val="26"/>
              </w:rPr>
              <w:t xml:space="preserve">Раздел 4. </w:t>
            </w:r>
            <w:r w:rsidR="00F07882" w:rsidRPr="00BA36F0">
              <w:rPr>
                <w:b/>
                <w:sz w:val="26"/>
                <w:szCs w:val="26"/>
              </w:rPr>
              <w:t>Социальная защита пострадавших на производстве</w:t>
            </w:r>
          </w:p>
          <w:p w:rsidR="00EE2E43" w:rsidRPr="00BA36F0" w:rsidRDefault="00EE2E43" w:rsidP="00F0788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E2892" w:rsidRPr="00BA36F0" w:rsidTr="00756827">
        <w:tc>
          <w:tcPr>
            <w:tcW w:w="1101" w:type="dxa"/>
          </w:tcPr>
          <w:p w:rsidR="0070695A" w:rsidRPr="00BA36F0" w:rsidRDefault="000D5FFE" w:rsidP="00706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378" w:type="dxa"/>
          </w:tcPr>
          <w:p w:rsidR="001F4A3D" w:rsidRPr="00BA36F0" w:rsidRDefault="00867C51" w:rsidP="000D5FFE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4.1. </w:t>
            </w:r>
            <w:r w:rsidR="000D5FFE">
              <w:rPr>
                <w:sz w:val="26"/>
                <w:szCs w:val="26"/>
              </w:rPr>
              <w:t>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374" w:type="dxa"/>
          </w:tcPr>
          <w:p w:rsidR="00DE2892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2892" w:rsidRPr="00BA36F0" w:rsidTr="00756827">
        <w:tc>
          <w:tcPr>
            <w:tcW w:w="1101" w:type="dxa"/>
          </w:tcPr>
          <w:p w:rsidR="00DE2892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378" w:type="dxa"/>
          </w:tcPr>
          <w:p w:rsidR="001F4A3D" w:rsidRPr="00BA36F0" w:rsidRDefault="00867C51" w:rsidP="000D5FFE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4.2. </w:t>
            </w:r>
            <w:r w:rsidR="000D5FFE">
              <w:rPr>
                <w:sz w:val="26"/>
                <w:szCs w:val="26"/>
              </w:rPr>
              <w:t>Расследование и учет несчастных случаев на производстве</w:t>
            </w:r>
          </w:p>
        </w:tc>
        <w:tc>
          <w:tcPr>
            <w:tcW w:w="2374" w:type="dxa"/>
          </w:tcPr>
          <w:p w:rsidR="00DE2892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2892" w:rsidRPr="00BA36F0" w:rsidTr="00756827">
        <w:tc>
          <w:tcPr>
            <w:tcW w:w="1101" w:type="dxa"/>
          </w:tcPr>
          <w:p w:rsidR="00DE2892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378" w:type="dxa"/>
          </w:tcPr>
          <w:p w:rsidR="001F4A3D" w:rsidRPr="00BA36F0" w:rsidRDefault="00AD5399" w:rsidP="000D5FFE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 xml:space="preserve">Тема 4.3. </w:t>
            </w:r>
            <w:r w:rsidR="00F07882" w:rsidRPr="00BA36F0">
              <w:rPr>
                <w:sz w:val="26"/>
                <w:szCs w:val="26"/>
              </w:rPr>
              <w:t xml:space="preserve">Порядок расследования и учета </w:t>
            </w:r>
            <w:r w:rsidR="000D5FFE">
              <w:rPr>
                <w:sz w:val="26"/>
                <w:szCs w:val="26"/>
              </w:rPr>
              <w:t>профессиональных заболеваний</w:t>
            </w:r>
          </w:p>
        </w:tc>
        <w:tc>
          <w:tcPr>
            <w:tcW w:w="2374" w:type="dxa"/>
          </w:tcPr>
          <w:p w:rsidR="00DE2892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2892" w:rsidRPr="00BA36F0" w:rsidTr="00756827">
        <w:tc>
          <w:tcPr>
            <w:tcW w:w="1101" w:type="dxa"/>
          </w:tcPr>
          <w:p w:rsidR="00DE2892" w:rsidRPr="00BA36F0" w:rsidRDefault="000D5FFE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378" w:type="dxa"/>
          </w:tcPr>
          <w:p w:rsidR="001F4A3D" w:rsidRPr="00BA36F0" w:rsidRDefault="00AD5399" w:rsidP="000D5FFE">
            <w:pPr>
              <w:jc w:val="both"/>
              <w:rPr>
                <w:sz w:val="26"/>
                <w:szCs w:val="26"/>
              </w:rPr>
            </w:pPr>
            <w:r w:rsidRPr="00BA36F0">
              <w:rPr>
                <w:sz w:val="26"/>
                <w:szCs w:val="26"/>
              </w:rPr>
              <w:t>Тема 4.</w:t>
            </w:r>
            <w:r w:rsidR="000D5FFE">
              <w:rPr>
                <w:sz w:val="26"/>
                <w:szCs w:val="26"/>
              </w:rPr>
              <w:t>4</w:t>
            </w:r>
            <w:r w:rsidRPr="00BA36F0">
              <w:rPr>
                <w:sz w:val="26"/>
                <w:szCs w:val="26"/>
              </w:rPr>
              <w:t xml:space="preserve">. </w:t>
            </w:r>
            <w:r w:rsidR="00F07882" w:rsidRPr="00BA36F0">
              <w:rPr>
                <w:sz w:val="26"/>
                <w:szCs w:val="26"/>
              </w:rPr>
              <w:t>Оказание первой помощи пострадавшим на производстве</w:t>
            </w:r>
          </w:p>
        </w:tc>
        <w:tc>
          <w:tcPr>
            <w:tcW w:w="2374" w:type="dxa"/>
          </w:tcPr>
          <w:p w:rsidR="00DE2892" w:rsidRPr="00BA36F0" w:rsidRDefault="00AF7E95" w:rsidP="00756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1F4A3D" w:rsidRPr="00BA36F0" w:rsidRDefault="001F4A3D" w:rsidP="001F4A3D">
      <w:pPr>
        <w:shd w:val="clear" w:color="auto" w:fill="FFFFFF"/>
        <w:spacing w:line="360" w:lineRule="auto"/>
        <w:jc w:val="center"/>
        <w:outlineLvl w:val="2"/>
        <w:rPr>
          <w:b/>
          <w:bCs/>
          <w:sz w:val="26"/>
          <w:szCs w:val="26"/>
        </w:rPr>
      </w:pPr>
    </w:p>
    <w:p w:rsidR="00240608" w:rsidRPr="00BA36F0" w:rsidRDefault="007067CF" w:rsidP="006D6090">
      <w:pPr>
        <w:pStyle w:val="a8"/>
        <w:numPr>
          <w:ilvl w:val="0"/>
          <w:numId w:val="25"/>
        </w:num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A36F0">
        <w:rPr>
          <w:rFonts w:ascii="Times New Roman" w:hAnsi="Times New Roman"/>
          <w:b/>
          <w:bCs/>
          <w:sz w:val="26"/>
          <w:szCs w:val="26"/>
        </w:rPr>
        <w:t>Программа</w:t>
      </w:r>
      <w:r w:rsidR="001F4A3D" w:rsidRPr="00BA36F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A36F0">
        <w:rPr>
          <w:rFonts w:ascii="Times New Roman" w:hAnsi="Times New Roman"/>
          <w:b/>
          <w:bCs/>
          <w:sz w:val="26"/>
          <w:szCs w:val="26"/>
        </w:rPr>
        <w:t>обучения по охране труда</w:t>
      </w:r>
      <w:r w:rsidR="001F4A3D" w:rsidRPr="00BA36F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A36F0">
        <w:rPr>
          <w:rFonts w:ascii="Times New Roman" w:hAnsi="Times New Roman"/>
          <w:b/>
          <w:bCs/>
          <w:sz w:val="26"/>
          <w:szCs w:val="26"/>
        </w:rPr>
        <w:t>муниципальных служащих</w:t>
      </w:r>
    </w:p>
    <w:p w:rsidR="00240608" w:rsidRPr="00BA36F0" w:rsidRDefault="00240608" w:rsidP="006D6090">
      <w:pPr>
        <w:pStyle w:val="s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BA36F0">
        <w:rPr>
          <w:b/>
          <w:sz w:val="26"/>
          <w:szCs w:val="26"/>
        </w:rPr>
        <w:t xml:space="preserve">Раздел 1. </w:t>
      </w:r>
      <w:r w:rsidR="006D6090" w:rsidRPr="00BA36F0">
        <w:rPr>
          <w:b/>
          <w:sz w:val="26"/>
          <w:szCs w:val="26"/>
        </w:rPr>
        <w:t>Основы охраны труда</w:t>
      </w:r>
      <w:r w:rsidR="00291758">
        <w:rPr>
          <w:b/>
          <w:sz w:val="26"/>
          <w:szCs w:val="26"/>
        </w:rPr>
        <w:t xml:space="preserve"> в Российской Федерации</w:t>
      </w:r>
    </w:p>
    <w:p w:rsidR="00240608" w:rsidRPr="00BA36F0" w:rsidRDefault="00240608" w:rsidP="006D6090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>Тема 1.1.</w:t>
      </w:r>
      <w:r w:rsidRPr="00BA36F0">
        <w:rPr>
          <w:b/>
          <w:bCs/>
          <w:sz w:val="26"/>
          <w:szCs w:val="26"/>
        </w:rPr>
        <w:t> </w:t>
      </w:r>
      <w:r w:rsidR="006D6090" w:rsidRPr="00BA36F0">
        <w:rPr>
          <w:b/>
          <w:bCs/>
          <w:sz w:val="26"/>
          <w:szCs w:val="26"/>
        </w:rPr>
        <w:t xml:space="preserve">Трудовая деятельность </w:t>
      </w:r>
      <w:r w:rsidR="00291758">
        <w:rPr>
          <w:b/>
          <w:bCs/>
          <w:sz w:val="26"/>
          <w:szCs w:val="26"/>
        </w:rPr>
        <w:t>и ее риски</w:t>
      </w:r>
    </w:p>
    <w:p w:rsidR="004A1E14" w:rsidRDefault="00291758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rStyle w:val="s10"/>
          <w:bCs/>
          <w:sz w:val="26"/>
          <w:szCs w:val="26"/>
        </w:rPr>
      </w:pPr>
      <w:r>
        <w:rPr>
          <w:rStyle w:val="s10"/>
          <w:bCs/>
          <w:sz w:val="26"/>
          <w:szCs w:val="26"/>
        </w:rPr>
        <w:t xml:space="preserve">Трудовая деятельность человека. Трудовая нагрузка при трудовой деятельности. Производственная среда, ее опасности и вредности. Трудовой процесс, его тяжесть и напряженность. Условия труда и профессиональные риски. Рынок труда и наемный труд. </w:t>
      </w:r>
    </w:p>
    <w:p w:rsidR="000D5FFE" w:rsidRPr="000D5FFE" w:rsidRDefault="000D5FFE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rStyle w:val="s10"/>
          <w:bCs/>
          <w:sz w:val="26"/>
          <w:szCs w:val="26"/>
        </w:rPr>
      </w:pPr>
    </w:p>
    <w:p w:rsidR="00240608" w:rsidRPr="00BA36F0" w:rsidRDefault="00240608" w:rsidP="006D6090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>Тема 1.2.</w:t>
      </w:r>
      <w:r w:rsidRPr="00BA36F0">
        <w:rPr>
          <w:b/>
          <w:bCs/>
          <w:sz w:val="26"/>
          <w:szCs w:val="26"/>
        </w:rPr>
        <w:t> </w:t>
      </w:r>
      <w:r w:rsidR="00291758">
        <w:rPr>
          <w:b/>
          <w:bCs/>
          <w:sz w:val="26"/>
          <w:szCs w:val="26"/>
        </w:rPr>
        <w:t>Основные мероприятия по обеспечению безопасных условий труда</w:t>
      </w:r>
    </w:p>
    <w:p w:rsidR="00240608" w:rsidRDefault="00291758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безопасности производственной деятельности. Общие понятия обеспечения безопасности. Идентификация опасностей и оценка рисков. Управление профессиональными рисками и обеспечение безопасных условий труда. Основные направления защиты от профессиональных рисков. </w:t>
      </w:r>
    </w:p>
    <w:p w:rsidR="000D5FFE" w:rsidRPr="00BA36F0" w:rsidRDefault="000D5FFE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AE7B2C" w:rsidRPr="00BA36F0" w:rsidRDefault="00AE7B2C" w:rsidP="00AE7B2C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>Тема 1.3.</w:t>
      </w:r>
      <w:r w:rsidRPr="00BA36F0">
        <w:rPr>
          <w:b/>
          <w:bCs/>
          <w:sz w:val="26"/>
          <w:szCs w:val="26"/>
        </w:rPr>
        <w:t> Основные принципы обеспечения охраны труда</w:t>
      </w:r>
    </w:p>
    <w:p w:rsidR="00AE7B2C" w:rsidRDefault="00291758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 и основные принципы охраны труда. Финансирование мероприятий по охране труда. Структура затрат на мероприятия по охране труда. </w:t>
      </w:r>
    </w:p>
    <w:p w:rsidR="000D5FFE" w:rsidRPr="00BA36F0" w:rsidRDefault="000D5FFE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2F59AD" w:rsidRPr="00BA36F0" w:rsidRDefault="002F59AD" w:rsidP="002F59AD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>Тема 1.4.</w:t>
      </w:r>
      <w:r w:rsidRPr="00BA36F0">
        <w:rPr>
          <w:b/>
          <w:bCs/>
          <w:sz w:val="26"/>
          <w:szCs w:val="26"/>
        </w:rPr>
        <w:t> </w:t>
      </w:r>
      <w:r w:rsidR="00291758">
        <w:rPr>
          <w:b/>
          <w:bCs/>
          <w:sz w:val="26"/>
          <w:szCs w:val="26"/>
        </w:rPr>
        <w:t>Правовые основы ораны труда</w:t>
      </w:r>
    </w:p>
    <w:p w:rsidR="00C813B1" w:rsidRPr="00BA36F0" w:rsidRDefault="00291758" w:rsidP="002F59AD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Общие сведения о праве</w:t>
      </w:r>
      <w:r w:rsidR="0058156B" w:rsidRPr="00BA36F0">
        <w:rPr>
          <w:sz w:val="26"/>
          <w:szCs w:val="26"/>
        </w:rPr>
        <w:t>.</w:t>
      </w:r>
      <w:r>
        <w:rPr>
          <w:sz w:val="26"/>
          <w:szCs w:val="26"/>
        </w:rPr>
        <w:t xml:space="preserve"> Правовые источники охраны труда. Государственные нормативные требования охраны труда. Трудовой договор между работником и работодателем. Правила внутреннего трудового распорядка и дисциплина труда.</w:t>
      </w:r>
      <w:r w:rsidR="0058156B" w:rsidRPr="00BA36F0">
        <w:rPr>
          <w:sz w:val="26"/>
          <w:szCs w:val="26"/>
        </w:rPr>
        <w:t xml:space="preserve">   </w:t>
      </w:r>
    </w:p>
    <w:p w:rsidR="00C813B1" w:rsidRPr="00BA36F0" w:rsidRDefault="00C813B1" w:rsidP="002F59AD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C813B1" w:rsidRPr="00BA36F0" w:rsidRDefault="001C474B" w:rsidP="00C813B1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sz w:val="26"/>
          <w:szCs w:val="26"/>
        </w:rPr>
        <w:lastRenderedPageBreak/>
        <w:t xml:space="preserve"> </w:t>
      </w:r>
      <w:r w:rsidR="00C813B1" w:rsidRPr="00BA36F0">
        <w:rPr>
          <w:rStyle w:val="s10"/>
          <w:b/>
          <w:bCs/>
          <w:sz w:val="26"/>
          <w:szCs w:val="26"/>
        </w:rPr>
        <w:t>Тема 1.5.</w:t>
      </w:r>
      <w:r w:rsidR="00C813B1" w:rsidRPr="00BA36F0">
        <w:rPr>
          <w:b/>
          <w:bCs/>
          <w:sz w:val="26"/>
          <w:szCs w:val="26"/>
        </w:rPr>
        <w:t> </w:t>
      </w:r>
      <w:r w:rsidR="00291758">
        <w:rPr>
          <w:b/>
          <w:bCs/>
          <w:sz w:val="26"/>
          <w:szCs w:val="26"/>
        </w:rPr>
        <w:t>Права и обязанности работников и работодателей по охране труда</w:t>
      </w:r>
    </w:p>
    <w:p w:rsidR="008E1FED" w:rsidRDefault="00291758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Обязанности работодателя по обеспечению охраны труда. </w:t>
      </w:r>
      <w:r w:rsidR="00654D6A">
        <w:rPr>
          <w:sz w:val="26"/>
          <w:szCs w:val="26"/>
        </w:rPr>
        <w:t xml:space="preserve">Обязанности работников по соблюдению требований охраны труда. Права и гарантии прав работников на охрану труда. Дополнительные гарантии охраны труда женщин и молодежи. Особенности регулирования труда отдельных профессиональных групп. </w:t>
      </w:r>
    </w:p>
    <w:p w:rsidR="000D5FFE" w:rsidRPr="00BA36F0" w:rsidRDefault="000D5FFE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240608" w:rsidRPr="00BA36F0" w:rsidRDefault="00240608" w:rsidP="00240608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 xml:space="preserve">Тема </w:t>
      </w:r>
      <w:r w:rsidR="008E1FED" w:rsidRPr="00BA36F0">
        <w:rPr>
          <w:rStyle w:val="s10"/>
          <w:b/>
          <w:bCs/>
          <w:sz w:val="26"/>
          <w:szCs w:val="26"/>
        </w:rPr>
        <w:t>1.6</w:t>
      </w:r>
      <w:r w:rsidRPr="00BA36F0">
        <w:rPr>
          <w:rStyle w:val="s10"/>
          <w:b/>
          <w:bCs/>
          <w:sz w:val="26"/>
          <w:szCs w:val="26"/>
        </w:rPr>
        <w:t>.</w:t>
      </w:r>
      <w:r w:rsidRPr="00BA36F0">
        <w:rPr>
          <w:b/>
          <w:bCs/>
          <w:sz w:val="26"/>
          <w:szCs w:val="26"/>
        </w:rPr>
        <w:t> Государственн</w:t>
      </w:r>
      <w:r w:rsidR="008E1FED" w:rsidRPr="00BA36F0">
        <w:rPr>
          <w:b/>
          <w:bCs/>
          <w:sz w:val="26"/>
          <w:szCs w:val="26"/>
        </w:rPr>
        <w:t>ое регулирование в сфере охраны труда</w:t>
      </w:r>
    </w:p>
    <w:p w:rsidR="001B3B64" w:rsidRDefault="00654D6A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Направления и принципы государственной политики в области охраны труда. Методы государственного регулирования в области охраны труда. Государственное управление охраной труда. Государственный контроль (надзор) за соблюдением законодательства об охране труда. Государственная экспертиза условий труда. Фонд социального страхования</w:t>
      </w:r>
      <w:r w:rsidR="00CD160A">
        <w:rPr>
          <w:sz w:val="26"/>
          <w:szCs w:val="26"/>
        </w:rPr>
        <w:t xml:space="preserve"> Российской Федерации. Общественный контроль в области охраны труда.</w:t>
      </w:r>
      <w:r>
        <w:rPr>
          <w:sz w:val="26"/>
          <w:szCs w:val="26"/>
        </w:rPr>
        <w:t xml:space="preserve">   </w:t>
      </w:r>
    </w:p>
    <w:p w:rsidR="000D5FFE" w:rsidRPr="000D5FFE" w:rsidRDefault="000D5FFE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240608" w:rsidRPr="00BA36F0" w:rsidRDefault="009441CC" w:rsidP="00C820F5">
      <w:pPr>
        <w:pStyle w:val="s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BA36F0">
        <w:rPr>
          <w:b/>
          <w:sz w:val="26"/>
          <w:szCs w:val="26"/>
        </w:rPr>
        <w:t xml:space="preserve">Раздел </w:t>
      </w:r>
      <w:r w:rsidR="001B3B64" w:rsidRPr="00BA36F0">
        <w:rPr>
          <w:b/>
          <w:sz w:val="26"/>
          <w:szCs w:val="26"/>
        </w:rPr>
        <w:t>2</w:t>
      </w:r>
      <w:r w:rsidR="00240608" w:rsidRPr="00BA36F0">
        <w:rPr>
          <w:b/>
          <w:sz w:val="26"/>
          <w:szCs w:val="26"/>
        </w:rPr>
        <w:t xml:space="preserve">. </w:t>
      </w:r>
      <w:r w:rsidR="00B45B4A">
        <w:rPr>
          <w:b/>
          <w:sz w:val="26"/>
          <w:szCs w:val="26"/>
        </w:rPr>
        <w:t>Организация работ по охране труда на уровне работодателя</w:t>
      </w:r>
    </w:p>
    <w:p w:rsidR="00240608" w:rsidRPr="00BA36F0" w:rsidRDefault="00C016D7" w:rsidP="00B45B4A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 xml:space="preserve">Тема </w:t>
      </w:r>
      <w:r w:rsidR="00B628FC" w:rsidRPr="00BA36F0">
        <w:rPr>
          <w:rStyle w:val="s10"/>
          <w:b/>
          <w:bCs/>
          <w:sz w:val="26"/>
          <w:szCs w:val="26"/>
        </w:rPr>
        <w:t>2</w:t>
      </w:r>
      <w:r w:rsidRPr="00BA36F0">
        <w:rPr>
          <w:rStyle w:val="s10"/>
          <w:b/>
          <w:bCs/>
          <w:sz w:val="26"/>
          <w:szCs w:val="26"/>
        </w:rPr>
        <w:t>.1</w:t>
      </w:r>
      <w:r w:rsidR="00240608" w:rsidRPr="00BA36F0">
        <w:rPr>
          <w:rStyle w:val="s10"/>
          <w:b/>
          <w:bCs/>
          <w:sz w:val="26"/>
          <w:szCs w:val="26"/>
        </w:rPr>
        <w:t>.</w:t>
      </w:r>
      <w:r w:rsidR="00240608" w:rsidRPr="00BA36F0">
        <w:rPr>
          <w:b/>
          <w:bCs/>
          <w:sz w:val="26"/>
          <w:szCs w:val="26"/>
        </w:rPr>
        <w:t> </w:t>
      </w:r>
      <w:r w:rsidR="00B45B4A">
        <w:rPr>
          <w:b/>
          <w:bCs/>
          <w:sz w:val="26"/>
          <w:szCs w:val="26"/>
        </w:rPr>
        <w:t>Организация системы управления охраной труда в администрации</w:t>
      </w:r>
    </w:p>
    <w:p w:rsidR="00A05765" w:rsidRDefault="00B45B4A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мероприятия по охране труда в администрации. Обязанности специалиста по охране труда в администрации. Требования к системам управления охраной труда. Внедрение системы управления охраной труда в администрации. Организация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охраной труда. Документирование и документация по охране труда</w:t>
      </w:r>
      <w:r w:rsidR="000D5FFE">
        <w:rPr>
          <w:sz w:val="26"/>
          <w:szCs w:val="26"/>
        </w:rPr>
        <w:t xml:space="preserve"> в администрации</w:t>
      </w:r>
      <w:r>
        <w:rPr>
          <w:sz w:val="26"/>
          <w:szCs w:val="26"/>
        </w:rPr>
        <w:t xml:space="preserve">. </w:t>
      </w:r>
    </w:p>
    <w:p w:rsidR="000D5FFE" w:rsidRPr="00BA36F0" w:rsidRDefault="000D5FFE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240608" w:rsidRPr="00BA36F0" w:rsidRDefault="00C016D7" w:rsidP="00B45B4A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 xml:space="preserve">Тема </w:t>
      </w:r>
      <w:r w:rsidR="00CB4733" w:rsidRPr="00BA36F0">
        <w:rPr>
          <w:rStyle w:val="s10"/>
          <w:b/>
          <w:bCs/>
          <w:sz w:val="26"/>
          <w:szCs w:val="26"/>
        </w:rPr>
        <w:t>2</w:t>
      </w:r>
      <w:r w:rsidRPr="00BA36F0">
        <w:rPr>
          <w:rStyle w:val="s10"/>
          <w:b/>
          <w:bCs/>
          <w:sz w:val="26"/>
          <w:szCs w:val="26"/>
        </w:rPr>
        <w:t>.2</w:t>
      </w:r>
      <w:r w:rsidR="00240608" w:rsidRPr="00BA36F0">
        <w:rPr>
          <w:rStyle w:val="s10"/>
          <w:b/>
          <w:bCs/>
          <w:sz w:val="26"/>
          <w:szCs w:val="26"/>
        </w:rPr>
        <w:t>.</w:t>
      </w:r>
      <w:r w:rsidR="00240608" w:rsidRPr="00BA36F0">
        <w:rPr>
          <w:b/>
          <w:bCs/>
          <w:sz w:val="26"/>
          <w:szCs w:val="26"/>
        </w:rPr>
        <w:t> </w:t>
      </w:r>
      <w:r w:rsidR="00B45B4A">
        <w:rPr>
          <w:b/>
          <w:bCs/>
          <w:sz w:val="26"/>
          <w:szCs w:val="26"/>
        </w:rPr>
        <w:t>Специальная оценка условий труда</w:t>
      </w:r>
    </w:p>
    <w:p w:rsidR="00DD7E82" w:rsidRPr="00BA36F0" w:rsidRDefault="00B45B4A" w:rsidP="00801FE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 и цели специальной оценки условий труда. Порядок подготовки к проведению специальной оценки условий труда. Идентификация потенциально вредных и (или) опасных производственных факторов. Декларирование соответствия условий труда нормативным требованиям. Исследование и измерение вредных и (или) опасных производственных факторов. Классификация условий труда по степени вредности и (или) опасности. Результаты проведения специальной оценки условий труда. Проведение внеплановой специальной оценки условий труда. </w:t>
      </w:r>
      <w:r w:rsidR="00D25A92">
        <w:rPr>
          <w:sz w:val="26"/>
          <w:szCs w:val="26"/>
        </w:rPr>
        <w:t xml:space="preserve">Экспертиза качества специальной оценки условий труда. </w:t>
      </w:r>
    </w:p>
    <w:p w:rsidR="00F548DE" w:rsidRPr="00BA36F0" w:rsidRDefault="00F548DE" w:rsidP="00046B46">
      <w:pPr>
        <w:pStyle w:val="s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240608" w:rsidRPr="00BA36F0" w:rsidRDefault="00DD7E82" w:rsidP="00A05765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lastRenderedPageBreak/>
        <w:t>Тема 2.</w:t>
      </w:r>
      <w:r w:rsidR="00C016D7" w:rsidRPr="00BA36F0">
        <w:rPr>
          <w:rStyle w:val="s10"/>
          <w:b/>
          <w:bCs/>
          <w:sz w:val="26"/>
          <w:szCs w:val="26"/>
        </w:rPr>
        <w:t>3</w:t>
      </w:r>
      <w:r w:rsidR="00240608" w:rsidRPr="00BA36F0">
        <w:rPr>
          <w:rStyle w:val="s10"/>
          <w:b/>
          <w:bCs/>
          <w:sz w:val="26"/>
          <w:szCs w:val="26"/>
        </w:rPr>
        <w:t>.</w:t>
      </w:r>
      <w:r w:rsidR="00240608" w:rsidRPr="00BA36F0">
        <w:rPr>
          <w:b/>
          <w:bCs/>
          <w:sz w:val="26"/>
          <w:szCs w:val="26"/>
        </w:rPr>
        <w:t> </w:t>
      </w:r>
      <w:r w:rsidR="00D25A92">
        <w:rPr>
          <w:b/>
          <w:bCs/>
          <w:sz w:val="26"/>
          <w:szCs w:val="26"/>
        </w:rPr>
        <w:t>Вовлечение работников  в управление охраной труда</w:t>
      </w:r>
    </w:p>
    <w:p w:rsidR="00801FE0" w:rsidRDefault="00D25A92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Психологические аспекты трудовой деятельности. Человеческий фактор безопасного труда. Комиссии по охране труда: задачи, функции и права. Организация работы уполномоченных (доверенных) лиц по охране труда.</w:t>
      </w:r>
    </w:p>
    <w:p w:rsidR="000D5FFE" w:rsidRPr="00BA36F0" w:rsidRDefault="000D5FFE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E80EF0" w:rsidRPr="00BA36F0" w:rsidRDefault="00E80EF0" w:rsidP="00E80EF0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>Тема 2.4.</w:t>
      </w:r>
      <w:r w:rsidRPr="00BA36F0">
        <w:rPr>
          <w:b/>
          <w:bCs/>
          <w:sz w:val="26"/>
          <w:szCs w:val="26"/>
        </w:rPr>
        <w:t> </w:t>
      </w:r>
      <w:r w:rsidR="00D25A92">
        <w:rPr>
          <w:b/>
          <w:bCs/>
          <w:sz w:val="26"/>
          <w:szCs w:val="26"/>
        </w:rPr>
        <w:t>Повышение компетентности работников в вопросах охраны труда</w:t>
      </w:r>
    </w:p>
    <w:p w:rsidR="009D605A" w:rsidRDefault="00D25A92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Обучение работников по охране труда. Проверка знаний требований охраны труда. Проведение инструктажей по охране труда. Инструкции по охране труда и безопасному выполнению работ.</w:t>
      </w:r>
    </w:p>
    <w:p w:rsidR="000D5FFE" w:rsidRPr="00BA36F0" w:rsidRDefault="000D5FFE" w:rsidP="000D5FFE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240608" w:rsidRPr="00BA36F0" w:rsidRDefault="00C016D7" w:rsidP="00A05765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 xml:space="preserve">Тема </w:t>
      </w:r>
      <w:r w:rsidR="00E64669" w:rsidRPr="00BA36F0">
        <w:rPr>
          <w:rStyle w:val="s10"/>
          <w:b/>
          <w:bCs/>
          <w:sz w:val="26"/>
          <w:szCs w:val="26"/>
        </w:rPr>
        <w:t>2</w:t>
      </w:r>
      <w:r w:rsidRPr="00BA36F0">
        <w:rPr>
          <w:rStyle w:val="s10"/>
          <w:b/>
          <w:bCs/>
          <w:sz w:val="26"/>
          <w:szCs w:val="26"/>
        </w:rPr>
        <w:t>.</w:t>
      </w:r>
      <w:r w:rsidR="00E80EF0" w:rsidRPr="00BA36F0">
        <w:rPr>
          <w:rStyle w:val="s10"/>
          <w:b/>
          <w:bCs/>
          <w:sz w:val="26"/>
          <w:szCs w:val="26"/>
        </w:rPr>
        <w:t>5</w:t>
      </w:r>
      <w:r w:rsidR="00240608" w:rsidRPr="00BA36F0">
        <w:rPr>
          <w:rStyle w:val="s10"/>
          <w:b/>
          <w:bCs/>
          <w:sz w:val="26"/>
          <w:szCs w:val="26"/>
        </w:rPr>
        <w:t>.</w:t>
      </w:r>
      <w:r w:rsidR="00240608" w:rsidRPr="00BA36F0">
        <w:rPr>
          <w:b/>
          <w:bCs/>
          <w:sz w:val="26"/>
          <w:szCs w:val="26"/>
        </w:rPr>
        <w:t> </w:t>
      </w:r>
      <w:r w:rsidR="00D25A92">
        <w:rPr>
          <w:b/>
          <w:bCs/>
          <w:sz w:val="26"/>
          <w:szCs w:val="26"/>
        </w:rPr>
        <w:t>Основные мероприятия по профилактике профессиональной заболеваемости</w:t>
      </w:r>
    </w:p>
    <w:p w:rsidR="00E80EF0" w:rsidRDefault="00D25A92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Профессиональные заболевания: причины, виды и профилактика. Обязательные медицинские осмотры работников. Санитарно-бытовое обслуживание и медицинское обеспечение работников. </w:t>
      </w:r>
    </w:p>
    <w:p w:rsidR="000D5FFE" w:rsidRPr="00BA36F0" w:rsidRDefault="000D5FFE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E80EF0" w:rsidRPr="00BA36F0" w:rsidRDefault="00E80EF0" w:rsidP="00E80EF0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>Тема 2.6.</w:t>
      </w:r>
      <w:r w:rsidRPr="00BA36F0">
        <w:rPr>
          <w:b/>
          <w:bCs/>
          <w:sz w:val="26"/>
          <w:szCs w:val="26"/>
        </w:rPr>
        <w:t> </w:t>
      </w:r>
      <w:r w:rsidR="00D25A92">
        <w:rPr>
          <w:b/>
          <w:bCs/>
          <w:sz w:val="26"/>
          <w:szCs w:val="26"/>
        </w:rPr>
        <w:t>Основы предупреждения производственного травматизма</w:t>
      </w:r>
    </w:p>
    <w:p w:rsidR="00F5369A" w:rsidRDefault="00D25A92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Основные виды и причины несчастных случаев на производстве. Анализ производственного травматизма. Общие принципы профилактики производственного травматизма. Основные мероприятия по профилактике несчастных случаев на производстве.</w:t>
      </w:r>
    </w:p>
    <w:p w:rsidR="000D5FFE" w:rsidRPr="00BA36F0" w:rsidRDefault="000D5FFE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C820F5" w:rsidRPr="00BA36F0" w:rsidRDefault="00F5369A" w:rsidP="00F5369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6"/>
          <w:szCs w:val="26"/>
        </w:rPr>
      </w:pPr>
      <w:r w:rsidRPr="00BA36F0">
        <w:rPr>
          <w:b/>
          <w:sz w:val="26"/>
          <w:szCs w:val="26"/>
        </w:rPr>
        <w:t>Раздел 3</w:t>
      </w:r>
      <w:r w:rsidR="00C820F5" w:rsidRPr="00BA36F0">
        <w:rPr>
          <w:b/>
          <w:sz w:val="26"/>
          <w:szCs w:val="26"/>
        </w:rPr>
        <w:t xml:space="preserve">. </w:t>
      </w:r>
      <w:r w:rsidR="00D25A92">
        <w:rPr>
          <w:b/>
          <w:sz w:val="26"/>
          <w:szCs w:val="26"/>
        </w:rPr>
        <w:t>Обеспечение работодателем требований охраны труда работников на рабочих местах и безопасности производственной деятельности с учетом ее отраслевой специфики</w:t>
      </w:r>
    </w:p>
    <w:p w:rsidR="00105F0C" w:rsidRPr="00BA36F0" w:rsidRDefault="00C820F5" w:rsidP="00F5369A">
      <w:pPr>
        <w:pStyle w:val="s15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 xml:space="preserve">Тема </w:t>
      </w:r>
      <w:r w:rsidR="00F5369A" w:rsidRPr="00BA36F0">
        <w:rPr>
          <w:rStyle w:val="s10"/>
          <w:b/>
          <w:bCs/>
          <w:sz w:val="26"/>
          <w:szCs w:val="26"/>
        </w:rPr>
        <w:t>3</w:t>
      </w:r>
      <w:r w:rsidRPr="00BA36F0">
        <w:rPr>
          <w:rStyle w:val="s10"/>
          <w:b/>
          <w:bCs/>
          <w:sz w:val="26"/>
          <w:szCs w:val="26"/>
        </w:rPr>
        <w:t>.1.</w:t>
      </w:r>
      <w:r w:rsidRPr="00BA36F0">
        <w:rPr>
          <w:b/>
          <w:bCs/>
          <w:sz w:val="26"/>
          <w:szCs w:val="26"/>
        </w:rPr>
        <w:t> </w:t>
      </w:r>
      <w:r w:rsidR="00D25A92">
        <w:rPr>
          <w:b/>
          <w:bCs/>
          <w:sz w:val="26"/>
          <w:szCs w:val="26"/>
        </w:rPr>
        <w:t>Основные требования охраны труда по обеспечению электробезопасности</w:t>
      </w:r>
    </w:p>
    <w:p w:rsidR="00F52348" w:rsidRDefault="00D25A92" w:rsidP="00F52348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Общие положения и основные понятия электробезопасности. </w:t>
      </w:r>
      <w:r w:rsidR="00F52348">
        <w:rPr>
          <w:sz w:val="26"/>
          <w:szCs w:val="26"/>
        </w:rPr>
        <w:t xml:space="preserve">Общие сведения об опасности электрического тока. Последствия воздействия электрического тока на тело человека. Основные причины поражения электрическим током. Оказание первой помощи при поражении электрическим током. </w:t>
      </w:r>
    </w:p>
    <w:p w:rsidR="00F52348" w:rsidRDefault="00F52348" w:rsidP="00F52348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09482E" w:rsidRPr="00BA36F0" w:rsidRDefault="0009482E" w:rsidP="00F52348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lastRenderedPageBreak/>
        <w:t>Тема 3.2.</w:t>
      </w:r>
      <w:r w:rsidRPr="00BA36F0">
        <w:rPr>
          <w:b/>
          <w:bCs/>
          <w:sz w:val="26"/>
          <w:szCs w:val="26"/>
        </w:rPr>
        <w:t> </w:t>
      </w:r>
      <w:r w:rsidR="00962CC9">
        <w:rPr>
          <w:b/>
          <w:bCs/>
          <w:sz w:val="26"/>
          <w:szCs w:val="26"/>
        </w:rPr>
        <w:t>Основные требования пожарной безопасности</w:t>
      </w:r>
    </w:p>
    <w:p w:rsidR="00962CC9" w:rsidRDefault="00962CC9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 и основные понятия пожарной безопасности</w:t>
      </w:r>
      <w:r w:rsidR="0009482E" w:rsidRPr="00BA36F0">
        <w:rPr>
          <w:sz w:val="26"/>
          <w:szCs w:val="26"/>
        </w:rPr>
        <w:t>.</w:t>
      </w:r>
      <w:r w:rsidR="003703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Система обеспечения пожарной безопасности. Документация по пожарной безопасности в администрации. </w:t>
      </w:r>
    </w:p>
    <w:p w:rsidR="000D5FFE" w:rsidRPr="00BA36F0" w:rsidRDefault="000D5FFE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09482E" w:rsidRPr="00BA36F0" w:rsidRDefault="0009482E" w:rsidP="0009482E">
      <w:pPr>
        <w:pStyle w:val="s15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>Тема 3.3.</w:t>
      </w:r>
      <w:r w:rsidRPr="00BA36F0">
        <w:rPr>
          <w:b/>
          <w:bCs/>
          <w:sz w:val="26"/>
          <w:szCs w:val="26"/>
        </w:rPr>
        <w:t> </w:t>
      </w:r>
      <w:r w:rsidR="00962CC9">
        <w:rPr>
          <w:b/>
          <w:bCs/>
          <w:sz w:val="26"/>
          <w:szCs w:val="26"/>
        </w:rPr>
        <w:t>Обеспечение безопасности работников в аварийных ситуациях</w:t>
      </w:r>
    </w:p>
    <w:p w:rsidR="0009482E" w:rsidRDefault="00962CC9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требования по обеспечению готовности к аварийным ситуациям. Действия при пожаре и при несчастном случае на производстве. </w:t>
      </w:r>
    </w:p>
    <w:p w:rsidR="000D5FFE" w:rsidRPr="00BA36F0" w:rsidRDefault="000D5FFE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4C6F32" w:rsidRPr="00BA36F0" w:rsidRDefault="004C6F32" w:rsidP="004C6F32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6"/>
          <w:szCs w:val="26"/>
        </w:rPr>
      </w:pPr>
      <w:r w:rsidRPr="00BA36F0">
        <w:rPr>
          <w:b/>
          <w:sz w:val="26"/>
          <w:szCs w:val="26"/>
        </w:rPr>
        <w:t>Раздел 4. С</w:t>
      </w:r>
      <w:r w:rsidR="00EA7832">
        <w:rPr>
          <w:b/>
          <w:sz w:val="26"/>
          <w:szCs w:val="26"/>
        </w:rPr>
        <w:t>о</w:t>
      </w:r>
      <w:r w:rsidRPr="00BA36F0">
        <w:rPr>
          <w:b/>
          <w:sz w:val="26"/>
          <w:szCs w:val="26"/>
        </w:rPr>
        <w:t>циальная защита пострадавших на производстве</w:t>
      </w:r>
    </w:p>
    <w:p w:rsidR="004C6F32" w:rsidRPr="00BA36F0" w:rsidRDefault="004C6F32" w:rsidP="004C6F32">
      <w:pPr>
        <w:pStyle w:val="s15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>Тема 4.1.</w:t>
      </w:r>
      <w:r w:rsidRPr="00BA36F0">
        <w:rPr>
          <w:b/>
          <w:bCs/>
          <w:sz w:val="26"/>
          <w:szCs w:val="26"/>
        </w:rPr>
        <w:t> </w:t>
      </w:r>
      <w:r w:rsidR="00962CC9">
        <w:rPr>
          <w:b/>
          <w:bCs/>
          <w:sz w:val="26"/>
          <w:szCs w:val="26"/>
        </w:rPr>
        <w:t>Обязательное социальное страхование от несчастных случаев на производстве и профессиональных заболеваний</w:t>
      </w:r>
    </w:p>
    <w:p w:rsidR="00615762" w:rsidRDefault="00962CC9" w:rsidP="000D5FFE">
      <w:pPr>
        <w:pStyle w:val="s1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Задачи, основные понятия и принципы обязательного социального страхования. Виды обеспечения по обязательному социальному страхованию. Права и обязанности субъектов обязательного социального страхования. </w:t>
      </w:r>
      <w:r w:rsidR="004C6F32" w:rsidRPr="00BA36F0">
        <w:rPr>
          <w:sz w:val="26"/>
          <w:szCs w:val="26"/>
        </w:rPr>
        <w:t xml:space="preserve">  </w:t>
      </w:r>
    </w:p>
    <w:p w:rsidR="000D5FFE" w:rsidRPr="000D5FFE" w:rsidRDefault="000D5FFE" w:rsidP="000D5FFE">
      <w:pPr>
        <w:pStyle w:val="s1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240608" w:rsidRPr="00BA36F0" w:rsidRDefault="00C016D7" w:rsidP="004C6F32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 xml:space="preserve">Тема </w:t>
      </w:r>
      <w:r w:rsidR="00615762" w:rsidRPr="00BA36F0">
        <w:rPr>
          <w:rStyle w:val="s10"/>
          <w:b/>
          <w:bCs/>
          <w:sz w:val="26"/>
          <w:szCs w:val="26"/>
        </w:rPr>
        <w:t>4.</w:t>
      </w:r>
      <w:r w:rsidR="004C6F32" w:rsidRPr="00BA36F0">
        <w:rPr>
          <w:rStyle w:val="s10"/>
          <w:b/>
          <w:bCs/>
          <w:sz w:val="26"/>
          <w:szCs w:val="26"/>
        </w:rPr>
        <w:t>2</w:t>
      </w:r>
      <w:r w:rsidR="00240608" w:rsidRPr="00BA36F0">
        <w:rPr>
          <w:rStyle w:val="s10"/>
          <w:b/>
          <w:bCs/>
          <w:sz w:val="26"/>
          <w:szCs w:val="26"/>
        </w:rPr>
        <w:t>.</w:t>
      </w:r>
      <w:r w:rsidR="00240608" w:rsidRPr="00BA36F0">
        <w:rPr>
          <w:b/>
          <w:bCs/>
          <w:sz w:val="26"/>
          <w:szCs w:val="26"/>
        </w:rPr>
        <w:t> </w:t>
      </w:r>
      <w:r w:rsidR="00962CC9">
        <w:rPr>
          <w:b/>
          <w:bCs/>
          <w:sz w:val="26"/>
          <w:szCs w:val="26"/>
        </w:rPr>
        <w:t>Расследование и учет несчастных случаев на производстве</w:t>
      </w:r>
    </w:p>
    <w:p w:rsidR="004729C8" w:rsidRDefault="0044313F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создания комиссий по расследованию несчастных случаев на производстве. Порядок и</w:t>
      </w:r>
      <w:r w:rsidR="00AF7E95">
        <w:rPr>
          <w:sz w:val="26"/>
          <w:szCs w:val="26"/>
        </w:rPr>
        <w:t xml:space="preserve"> сроки проведения расследования</w:t>
      </w:r>
      <w:r>
        <w:rPr>
          <w:sz w:val="26"/>
          <w:szCs w:val="26"/>
        </w:rPr>
        <w:t xml:space="preserve"> несчастных случаев на производстве. Порядок оформления материалов расследования несчастных случаев на производстве. Порядок регистрации и учета несчастных случаев на производстве.  </w:t>
      </w:r>
    </w:p>
    <w:p w:rsidR="000D5FFE" w:rsidRPr="00BA36F0" w:rsidRDefault="000D5FFE" w:rsidP="000D5FF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240608" w:rsidRPr="00BA36F0" w:rsidRDefault="00C016D7" w:rsidP="00615762">
      <w:pPr>
        <w:pStyle w:val="s15"/>
        <w:spacing w:before="0" w:beforeAutospacing="0" w:after="0" w:afterAutospacing="0" w:line="360" w:lineRule="auto"/>
        <w:ind w:firstLine="708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t xml:space="preserve">Тема </w:t>
      </w:r>
      <w:r w:rsidR="00615762" w:rsidRPr="00BA36F0">
        <w:rPr>
          <w:rStyle w:val="s10"/>
          <w:b/>
          <w:bCs/>
          <w:sz w:val="26"/>
          <w:szCs w:val="26"/>
        </w:rPr>
        <w:t>4.</w:t>
      </w:r>
      <w:r w:rsidR="004F7384" w:rsidRPr="00BA36F0">
        <w:rPr>
          <w:rStyle w:val="s10"/>
          <w:b/>
          <w:bCs/>
          <w:sz w:val="26"/>
          <w:szCs w:val="26"/>
        </w:rPr>
        <w:t>3</w:t>
      </w:r>
      <w:r w:rsidR="00240608" w:rsidRPr="00BA36F0">
        <w:rPr>
          <w:rStyle w:val="s10"/>
          <w:b/>
          <w:bCs/>
          <w:sz w:val="26"/>
          <w:szCs w:val="26"/>
        </w:rPr>
        <w:t>.</w:t>
      </w:r>
      <w:r w:rsidR="00240608" w:rsidRPr="00BA36F0">
        <w:rPr>
          <w:b/>
          <w:bCs/>
          <w:sz w:val="26"/>
          <w:szCs w:val="26"/>
        </w:rPr>
        <w:t> </w:t>
      </w:r>
      <w:r w:rsidR="004F7384" w:rsidRPr="00BA36F0">
        <w:rPr>
          <w:b/>
          <w:bCs/>
          <w:sz w:val="26"/>
          <w:szCs w:val="26"/>
        </w:rPr>
        <w:t xml:space="preserve">Порядок расследования и учета </w:t>
      </w:r>
      <w:r w:rsidR="0044313F">
        <w:rPr>
          <w:b/>
          <w:bCs/>
          <w:sz w:val="26"/>
          <w:szCs w:val="26"/>
        </w:rPr>
        <w:t>профессиональных заболеваний</w:t>
      </w:r>
    </w:p>
    <w:p w:rsidR="00E539A2" w:rsidRDefault="0044313F" w:rsidP="00E539A2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Порядок установления наличия профессионального заболевания. Порядок расследования случаев профессиональных заболеваний. Порядок учета случаев профессиональных заболеваний.</w:t>
      </w:r>
    </w:p>
    <w:p w:rsidR="00AF7E95" w:rsidRDefault="00AF7E95" w:rsidP="00E539A2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shd w:val="clear" w:color="auto" w:fill="FFFFFF"/>
        </w:rPr>
      </w:pPr>
    </w:p>
    <w:p w:rsidR="00AF7E95" w:rsidRDefault="00AF7E95" w:rsidP="00E539A2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shd w:val="clear" w:color="auto" w:fill="FFFFFF"/>
        </w:rPr>
      </w:pPr>
    </w:p>
    <w:p w:rsidR="00AF7E95" w:rsidRPr="00BA36F0" w:rsidRDefault="00AF7E95" w:rsidP="00E539A2">
      <w:pPr>
        <w:pStyle w:val="s1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shd w:val="clear" w:color="auto" w:fill="FFFFFF"/>
        </w:rPr>
      </w:pPr>
    </w:p>
    <w:p w:rsidR="000D5FFE" w:rsidRPr="00BA36F0" w:rsidRDefault="000D5FFE" w:rsidP="00AF7E95">
      <w:pPr>
        <w:pStyle w:val="s1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</w:p>
    <w:p w:rsidR="00AF7E95" w:rsidRDefault="005A4536" w:rsidP="00AF7E95">
      <w:pPr>
        <w:pStyle w:val="s1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BA36F0">
        <w:rPr>
          <w:rStyle w:val="s10"/>
          <w:b/>
          <w:bCs/>
          <w:sz w:val="26"/>
          <w:szCs w:val="26"/>
        </w:rPr>
        <w:lastRenderedPageBreak/>
        <w:t>Тема 4.</w:t>
      </w:r>
      <w:r w:rsidR="004D4B98" w:rsidRPr="00BA36F0">
        <w:rPr>
          <w:rStyle w:val="s10"/>
          <w:b/>
          <w:bCs/>
          <w:sz w:val="26"/>
          <w:szCs w:val="26"/>
        </w:rPr>
        <w:t>4</w:t>
      </w:r>
      <w:r w:rsidR="00240608" w:rsidRPr="00BA36F0">
        <w:rPr>
          <w:rStyle w:val="s10"/>
          <w:b/>
          <w:bCs/>
          <w:sz w:val="26"/>
          <w:szCs w:val="26"/>
        </w:rPr>
        <w:t>.</w:t>
      </w:r>
      <w:r w:rsidR="00240608" w:rsidRPr="00BA36F0">
        <w:rPr>
          <w:b/>
          <w:bCs/>
          <w:sz w:val="26"/>
          <w:szCs w:val="26"/>
        </w:rPr>
        <w:t> </w:t>
      </w:r>
      <w:r w:rsidR="0044313F">
        <w:rPr>
          <w:b/>
          <w:bCs/>
          <w:sz w:val="26"/>
          <w:szCs w:val="26"/>
        </w:rPr>
        <w:t>Оказание первой помощи пострадавшим на производстве</w:t>
      </w:r>
    </w:p>
    <w:p w:rsidR="005670D3" w:rsidRPr="00AF7E95" w:rsidRDefault="0044313F" w:rsidP="00AF7E95">
      <w:pPr>
        <w:pStyle w:val="s15"/>
        <w:spacing w:before="0" w:beforeAutospacing="0" w:after="0" w:afterAutospacing="0" w:line="360" w:lineRule="auto"/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Мероприятия по оказанию первой помощи пострадавшим на производстве. Основные виды первой помощи при различных травмах и состояниях. </w:t>
      </w:r>
      <w:r w:rsidR="00297307">
        <w:rPr>
          <w:sz w:val="26"/>
          <w:szCs w:val="26"/>
        </w:rPr>
        <w:t xml:space="preserve">Требования к персоналу при оказании доврачебной помощи. </w:t>
      </w:r>
    </w:p>
    <w:sectPr w:rsidR="005670D3" w:rsidRPr="00AF7E95" w:rsidSect="003F77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E0" w:rsidRDefault="007B17E0" w:rsidP="003F7F60">
      <w:r>
        <w:separator/>
      </w:r>
    </w:p>
  </w:endnote>
  <w:endnote w:type="continuationSeparator" w:id="0">
    <w:p w:rsidR="007B17E0" w:rsidRDefault="007B17E0" w:rsidP="003F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E0" w:rsidRDefault="007B17E0" w:rsidP="003F7F60">
      <w:r>
        <w:separator/>
      </w:r>
    </w:p>
  </w:footnote>
  <w:footnote w:type="continuationSeparator" w:id="0">
    <w:p w:rsidR="007B17E0" w:rsidRDefault="007B17E0" w:rsidP="003F7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71C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467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657C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6CDF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C7F67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D5B67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43AFC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83944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7774"/>
    <w:multiLevelType w:val="multilevel"/>
    <w:tmpl w:val="E880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17DAA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A4E30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035D"/>
    <w:multiLevelType w:val="multilevel"/>
    <w:tmpl w:val="CDA246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42527620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04A4D"/>
    <w:multiLevelType w:val="hybridMultilevel"/>
    <w:tmpl w:val="B5C6E2FA"/>
    <w:lvl w:ilvl="0" w:tplc="1A662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C17D6E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F6DAB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848A8"/>
    <w:multiLevelType w:val="hybridMultilevel"/>
    <w:tmpl w:val="1ECE44B6"/>
    <w:lvl w:ilvl="0" w:tplc="09848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37FFE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D6ACC"/>
    <w:multiLevelType w:val="multilevel"/>
    <w:tmpl w:val="768075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6E895EDC"/>
    <w:multiLevelType w:val="hybridMultilevel"/>
    <w:tmpl w:val="557E56D0"/>
    <w:lvl w:ilvl="0" w:tplc="0786E4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B4479E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21F51"/>
    <w:multiLevelType w:val="multilevel"/>
    <w:tmpl w:val="E8CC81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72283DED"/>
    <w:multiLevelType w:val="multilevel"/>
    <w:tmpl w:val="82C4F7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>
    <w:nsid w:val="76D772E5"/>
    <w:multiLevelType w:val="hybridMultilevel"/>
    <w:tmpl w:val="BBD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10BCF"/>
    <w:multiLevelType w:val="hybridMultilevel"/>
    <w:tmpl w:val="8B1ACDA6"/>
    <w:lvl w:ilvl="0" w:tplc="66DEE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9"/>
  </w:num>
  <w:num w:numId="5">
    <w:abstractNumId w:val="24"/>
  </w:num>
  <w:num w:numId="6">
    <w:abstractNumId w:val="18"/>
  </w:num>
  <w:num w:numId="7">
    <w:abstractNumId w:val="12"/>
  </w:num>
  <w:num w:numId="8">
    <w:abstractNumId w:val="7"/>
  </w:num>
  <w:num w:numId="9">
    <w:abstractNumId w:val="4"/>
  </w:num>
  <w:num w:numId="10">
    <w:abstractNumId w:val="20"/>
  </w:num>
  <w:num w:numId="11">
    <w:abstractNumId w:val="13"/>
  </w:num>
  <w:num w:numId="12">
    <w:abstractNumId w:val="14"/>
  </w:num>
  <w:num w:numId="13">
    <w:abstractNumId w:val="6"/>
  </w:num>
  <w:num w:numId="14">
    <w:abstractNumId w:val="3"/>
  </w:num>
  <w:num w:numId="15">
    <w:abstractNumId w:val="2"/>
  </w:num>
  <w:num w:numId="16">
    <w:abstractNumId w:val="1"/>
  </w:num>
  <w:num w:numId="17">
    <w:abstractNumId w:val="9"/>
  </w:num>
  <w:num w:numId="18">
    <w:abstractNumId w:val="0"/>
  </w:num>
  <w:num w:numId="19">
    <w:abstractNumId w:val="10"/>
  </w:num>
  <w:num w:numId="20">
    <w:abstractNumId w:val="23"/>
  </w:num>
  <w:num w:numId="21">
    <w:abstractNumId w:val="17"/>
  </w:num>
  <w:num w:numId="22">
    <w:abstractNumId w:val="5"/>
  </w:num>
  <w:num w:numId="23">
    <w:abstractNumId w:val="15"/>
  </w:num>
  <w:num w:numId="24">
    <w:abstractNumId w:val="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6A"/>
    <w:rsid w:val="00006020"/>
    <w:rsid w:val="0001160E"/>
    <w:rsid w:val="00015377"/>
    <w:rsid w:val="00017B77"/>
    <w:rsid w:val="00031F50"/>
    <w:rsid w:val="00046513"/>
    <w:rsid w:val="00046B46"/>
    <w:rsid w:val="000548A6"/>
    <w:rsid w:val="0006623F"/>
    <w:rsid w:val="000937C1"/>
    <w:rsid w:val="0009482E"/>
    <w:rsid w:val="00095885"/>
    <w:rsid w:val="00096395"/>
    <w:rsid w:val="000970ED"/>
    <w:rsid w:val="000A7A45"/>
    <w:rsid w:val="000C15EB"/>
    <w:rsid w:val="000D5FFE"/>
    <w:rsid w:val="000E35CF"/>
    <w:rsid w:val="001004FC"/>
    <w:rsid w:val="00105F0C"/>
    <w:rsid w:val="00117C3F"/>
    <w:rsid w:val="0012788D"/>
    <w:rsid w:val="00155577"/>
    <w:rsid w:val="001771C6"/>
    <w:rsid w:val="001B3B64"/>
    <w:rsid w:val="001B7E6A"/>
    <w:rsid w:val="001C474B"/>
    <w:rsid w:val="001E3408"/>
    <w:rsid w:val="001F4A3D"/>
    <w:rsid w:val="001F716D"/>
    <w:rsid w:val="00212BBA"/>
    <w:rsid w:val="00233B07"/>
    <w:rsid w:val="00240608"/>
    <w:rsid w:val="00271678"/>
    <w:rsid w:val="00275209"/>
    <w:rsid w:val="00290778"/>
    <w:rsid w:val="00291758"/>
    <w:rsid w:val="00297307"/>
    <w:rsid w:val="002A2A45"/>
    <w:rsid w:val="002B1B57"/>
    <w:rsid w:val="002B48E4"/>
    <w:rsid w:val="002C0CCB"/>
    <w:rsid w:val="002D0E82"/>
    <w:rsid w:val="002D5FE2"/>
    <w:rsid w:val="002F59AD"/>
    <w:rsid w:val="003059C1"/>
    <w:rsid w:val="00311B07"/>
    <w:rsid w:val="003126EF"/>
    <w:rsid w:val="00313E6C"/>
    <w:rsid w:val="00335656"/>
    <w:rsid w:val="003470A2"/>
    <w:rsid w:val="0037032A"/>
    <w:rsid w:val="00376AC0"/>
    <w:rsid w:val="00392435"/>
    <w:rsid w:val="003A53C9"/>
    <w:rsid w:val="003A7B22"/>
    <w:rsid w:val="003C1BF9"/>
    <w:rsid w:val="003E6579"/>
    <w:rsid w:val="003F77A0"/>
    <w:rsid w:val="003F7F60"/>
    <w:rsid w:val="00414EA3"/>
    <w:rsid w:val="004247D7"/>
    <w:rsid w:val="00435616"/>
    <w:rsid w:val="0044313F"/>
    <w:rsid w:val="00464D17"/>
    <w:rsid w:val="004729C8"/>
    <w:rsid w:val="004850DD"/>
    <w:rsid w:val="0048753D"/>
    <w:rsid w:val="004921A0"/>
    <w:rsid w:val="0049434D"/>
    <w:rsid w:val="004A1E14"/>
    <w:rsid w:val="004A72D2"/>
    <w:rsid w:val="004B6BE4"/>
    <w:rsid w:val="004C6F32"/>
    <w:rsid w:val="004D0AB1"/>
    <w:rsid w:val="004D4B98"/>
    <w:rsid w:val="004E0F1A"/>
    <w:rsid w:val="004F4E36"/>
    <w:rsid w:val="004F7384"/>
    <w:rsid w:val="00550F12"/>
    <w:rsid w:val="005670D3"/>
    <w:rsid w:val="005752A8"/>
    <w:rsid w:val="0058156B"/>
    <w:rsid w:val="00590790"/>
    <w:rsid w:val="005A208E"/>
    <w:rsid w:val="005A4536"/>
    <w:rsid w:val="005A65B2"/>
    <w:rsid w:val="005A6D43"/>
    <w:rsid w:val="005F7EC9"/>
    <w:rsid w:val="00601290"/>
    <w:rsid w:val="006056A4"/>
    <w:rsid w:val="00615762"/>
    <w:rsid w:val="00623472"/>
    <w:rsid w:val="00654D6A"/>
    <w:rsid w:val="0067124A"/>
    <w:rsid w:val="006742DE"/>
    <w:rsid w:val="00693A95"/>
    <w:rsid w:val="006952EC"/>
    <w:rsid w:val="006A045C"/>
    <w:rsid w:val="006A4EE7"/>
    <w:rsid w:val="006A6B60"/>
    <w:rsid w:val="006D6090"/>
    <w:rsid w:val="006E6FF4"/>
    <w:rsid w:val="006F1322"/>
    <w:rsid w:val="007067CF"/>
    <w:rsid w:val="0070695A"/>
    <w:rsid w:val="0071255A"/>
    <w:rsid w:val="007127D1"/>
    <w:rsid w:val="00735EB6"/>
    <w:rsid w:val="007464B4"/>
    <w:rsid w:val="00751D87"/>
    <w:rsid w:val="00756827"/>
    <w:rsid w:val="007A69DE"/>
    <w:rsid w:val="007B0E9D"/>
    <w:rsid w:val="007B17E0"/>
    <w:rsid w:val="007B6E8E"/>
    <w:rsid w:val="007C6E9C"/>
    <w:rsid w:val="007F035E"/>
    <w:rsid w:val="007F7C6A"/>
    <w:rsid w:val="00801FE0"/>
    <w:rsid w:val="00820AC4"/>
    <w:rsid w:val="008303FB"/>
    <w:rsid w:val="0085717B"/>
    <w:rsid w:val="00863909"/>
    <w:rsid w:val="00867C51"/>
    <w:rsid w:val="00870610"/>
    <w:rsid w:val="00872EE0"/>
    <w:rsid w:val="00883744"/>
    <w:rsid w:val="008D220B"/>
    <w:rsid w:val="008D24F6"/>
    <w:rsid w:val="008E1FED"/>
    <w:rsid w:val="008E32C4"/>
    <w:rsid w:val="008F761A"/>
    <w:rsid w:val="009026B5"/>
    <w:rsid w:val="00936FC2"/>
    <w:rsid w:val="00941D1D"/>
    <w:rsid w:val="009441CC"/>
    <w:rsid w:val="00954C8C"/>
    <w:rsid w:val="00962CC9"/>
    <w:rsid w:val="00985405"/>
    <w:rsid w:val="00991A6E"/>
    <w:rsid w:val="009A108B"/>
    <w:rsid w:val="009B5665"/>
    <w:rsid w:val="009B63B3"/>
    <w:rsid w:val="009D605A"/>
    <w:rsid w:val="009E1D2D"/>
    <w:rsid w:val="009F3638"/>
    <w:rsid w:val="009F37E3"/>
    <w:rsid w:val="009F3FE9"/>
    <w:rsid w:val="00A05765"/>
    <w:rsid w:val="00A05E62"/>
    <w:rsid w:val="00A10E16"/>
    <w:rsid w:val="00A121A8"/>
    <w:rsid w:val="00A129A2"/>
    <w:rsid w:val="00AA62D0"/>
    <w:rsid w:val="00AD0CBB"/>
    <w:rsid w:val="00AD5399"/>
    <w:rsid w:val="00AE7B2C"/>
    <w:rsid w:val="00AF7E95"/>
    <w:rsid w:val="00B11A13"/>
    <w:rsid w:val="00B1398F"/>
    <w:rsid w:val="00B20225"/>
    <w:rsid w:val="00B328E5"/>
    <w:rsid w:val="00B345B0"/>
    <w:rsid w:val="00B439FB"/>
    <w:rsid w:val="00B45B4A"/>
    <w:rsid w:val="00B52A23"/>
    <w:rsid w:val="00B628FC"/>
    <w:rsid w:val="00B822C4"/>
    <w:rsid w:val="00B93DE5"/>
    <w:rsid w:val="00BA36F0"/>
    <w:rsid w:val="00BB62C2"/>
    <w:rsid w:val="00BB636C"/>
    <w:rsid w:val="00BC33C4"/>
    <w:rsid w:val="00C016D7"/>
    <w:rsid w:val="00C17FE2"/>
    <w:rsid w:val="00C248C5"/>
    <w:rsid w:val="00C317CD"/>
    <w:rsid w:val="00C344E7"/>
    <w:rsid w:val="00C34D52"/>
    <w:rsid w:val="00C3575F"/>
    <w:rsid w:val="00C466E9"/>
    <w:rsid w:val="00C63853"/>
    <w:rsid w:val="00C813B1"/>
    <w:rsid w:val="00C820F5"/>
    <w:rsid w:val="00C9699C"/>
    <w:rsid w:val="00CB4733"/>
    <w:rsid w:val="00CD160A"/>
    <w:rsid w:val="00CD198D"/>
    <w:rsid w:val="00CE3092"/>
    <w:rsid w:val="00D12AED"/>
    <w:rsid w:val="00D1421B"/>
    <w:rsid w:val="00D25A92"/>
    <w:rsid w:val="00D3459D"/>
    <w:rsid w:val="00D428B8"/>
    <w:rsid w:val="00D7752C"/>
    <w:rsid w:val="00DC116C"/>
    <w:rsid w:val="00DD6090"/>
    <w:rsid w:val="00DD7E82"/>
    <w:rsid w:val="00DE2892"/>
    <w:rsid w:val="00DE64C4"/>
    <w:rsid w:val="00E1696D"/>
    <w:rsid w:val="00E17547"/>
    <w:rsid w:val="00E23D44"/>
    <w:rsid w:val="00E24EDA"/>
    <w:rsid w:val="00E32F5F"/>
    <w:rsid w:val="00E4290C"/>
    <w:rsid w:val="00E447AA"/>
    <w:rsid w:val="00E539A2"/>
    <w:rsid w:val="00E64669"/>
    <w:rsid w:val="00E752D8"/>
    <w:rsid w:val="00E80115"/>
    <w:rsid w:val="00E80EF0"/>
    <w:rsid w:val="00E834F7"/>
    <w:rsid w:val="00E967BD"/>
    <w:rsid w:val="00EA7832"/>
    <w:rsid w:val="00ED0847"/>
    <w:rsid w:val="00EE2E43"/>
    <w:rsid w:val="00EE5BDD"/>
    <w:rsid w:val="00EF3715"/>
    <w:rsid w:val="00F07882"/>
    <w:rsid w:val="00F45D21"/>
    <w:rsid w:val="00F52348"/>
    <w:rsid w:val="00F5369A"/>
    <w:rsid w:val="00F53904"/>
    <w:rsid w:val="00F548DE"/>
    <w:rsid w:val="00F74563"/>
    <w:rsid w:val="00F83C82"/>
    <w:rsid w:val="00F83FC3"/>
    <w:rsid w:val="00FB3178"/>
    <w:rsid w:val="00FC6689"/>
    <w:rsid w:val="00FD518C"/>
    <w:rsid w:val="00FD732D"/>
    <w:rsid w:val="00FE4DB6"/>
    <w:rsid w:val="00FE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C6A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C6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7F7C6A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7F7C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western">
    <w:name w:val="western"/>
    <w:basedOn w:val="a"/>
    <w:rsid w:val="007F7C6A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Без интервала Знак"/>
    <w:link w:val="a4"/>
    <w:locked/>
    <w:rsid w:val="00985405"/>
    <w:rPr>
      <w:rFonts w:ascii="Times New Roman" w:eastAsia="Times New Roman" w:hAnsi="Times New Roman"/>
      <w:lang w:eastAsia="ru-RU"/>
    </w:rPr>
  </w:style>
  <w:style w:type="paragraph" w:styleId="a4">
    <w:name w:val="No Spacing"/>
    <w:link w:val="a3"/>
    <w:qFormat/>
    <w:rsid w:val="0098540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a5">
    <w:name w:val="Normal (Web)"/>
    <w:basedOn w:val="a"/>
    <w:uiPriority w:val="99"/>
    <w:unhideWhenUsed/>
    <w:rsid w:val="0098540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85405"/>
    <w:rPr>
      <w:b/>
      <w:bCs/>
    </w:rPr>
  </w:style>
  <w:style w:type="character" w:styleId="a7">
    <w:name w:val="Emphasis"/>
    <w:basedOn w:val="a0"/>
    <w:uiPriority w:val="20"/>
    <w:qFormat/>
    <w:rsid w:val="00985405"/>
    <w:rPr>
      <w:i/>
      <w:iCs/>
    </w:rPr>
  </w:style>
  <w:style w:type="paragraph" w:styleId="a8">
    <w:name w:val="List Paragraph"/>
    <w:basedOn w:val="a"/>
    <w:uiPriority w:val="34"/>
    <w:qFormat/>
    <w:rsid w:val="0098540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basedOn w:val="a"/>
    <w:rsid w:val="00985405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formattext">
    <w:name w:val="formattext"/>
    <w:rsid w:val="009854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9854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table" w:styleId="a9">
    <w:name w:val="Table Grid"/>
    <w:basedOn w:val="a1"/>
    <w:uiPriority w:val="59"/>
    <w:rsid w:val="00FC6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33B07"/>
    <w:rPr>
      <w:color w:val="0000FF" w:themeColor="hyperlink"/>
      <w:u w:val="single"/>
    </w:rPr>
  </w:style>
  <w:style w:type="paragraph" w:customStyle="1" w:styleId="unformattext">
    <w:name w:val="unformattext"/>
    <w:basedOn w:val="a"/>
    <w:rsid w:val="00233B07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24060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240608"/>
  </w:style>
  <w:style w:type="paragraph" w:customStyle="1" w:styleId="s15">
    <w:name w:val="s_15"/>
    <w:basedOn w:val="a"/>
    <w:rsid w:val="0024060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24060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24060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24060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F7F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F7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F7F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F7F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9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801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0246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57968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5330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77096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3161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666443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8435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9401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93790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527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4372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0612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8245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43589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2302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201713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65514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564944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7429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0559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0626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6179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0210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8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8543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6059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45475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1825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07096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8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83494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1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1952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5730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9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89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594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5681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5001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06818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25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0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516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4253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2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6764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88345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8712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4559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02600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67903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9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049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73396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4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327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8678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8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5540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7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147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9835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3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8946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698959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2183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0622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8071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3026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9363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3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068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7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68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25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9421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930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406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2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7DAF9-6ACE-4AA3-B26B-5A1C832E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10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2022-04-14T00:29:00Z</cp:lastPrinted>
  <dcterms:created xsi:type="dcterms:W3CDTF">2020-05-18T03:43:00Z</dcterms:created>
  <dcterms:modified xsi:type="dcterms:W3CDTF">2022-04-14T00:30:00Z</dcterms:modified>
</cp:coreProperties>
</file>