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18" w:rsidRPr="002D7218" w:rsidRDefault="002D7218" w:rsidP="002D7218">
      <w:pPr>
        <w:spacing w:line="360" w:lineRule="auto"/>
        <w:jc w:val="center"/>
        <w:rPr>
          <w:szCs w:val="26"/>
        </w:rPr>
      </w:pPr>
      <w:r w:rsidRPr="002D7218">
        <w:rPr>
          <w:noProof/>
          <w:szCs w:val="26"/>
        </w:rPr>
        <w:drawing>
          <wp:inline distT="0" distB="0" distL="0" distR="0">
            <wp:extent cx="584200" cy="622300"/>
            <wp:effectExtent l="19050" t="0" r="6350" b="0"/>
            <wp:docPr id="1" name="Рисунок 1"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товский р-н (герб)"/>
                    <pic:cNvPicPr>
                      <a:picLocks noChangeAspect="1" noChangeArrowheads="1"/>
                    </pic:cNvPicPr>
                  </pic:nvPicPr>
                  <pic:blipFill>
                    <a:blip r:embed="rId5" cstate="print"/>
                    <a:srcRect/>
                    <a:stretch>
                      <a:fillRect/>
                    </a:stretch>
                  </pic:blipFill>
                  <pic:spPr bwMode="auto">
                    <a:xfrm>
                      <a:off x="0" y="0"/>
                      <a:ext cx="584200" cy="622300"/>
                    </a:xfrm>
                    <a:prstGeom prst="rect">
                      <a:avLst/>
                    </a:prstGeom>
                    <a:noFill/>
                    <a:ln w="9525">
                      <a:noFill/>
                      <a:miter lim="800000"/>
                      <a:headEnd/>
                      <a:tailEnd/>
                    </a:ln>
                  </pic:spPr>
                </pic:pic>
              </a:graphicData>
            </a:graphic>
          </wp:inline>
        </w:drawing>
      </w:r>
    </w:p>
    <w:p w:rsidR="002D7218" w:rsidRPr="002D7218" w:rsidRDefault="002D7218" w:rsidP="002D7218">
      <w:pPr>
        <w:jc w:val="both"/>
        <w:rPr>
          <w:szCs w:val="26"/>
        </w:rPr>
      </w:pPr>
    </w:p>
    <w:p w:rsidR="002D7218" w:rsidRPr="002D7218" w:rsidRDefault="002D7218" w:rsidP="002D7218">
      <w:pPr>
        <w:ind w:left="3600" w:firstLine="720"/>
        <w:rPr>
          <w:b/>
          <w:szCs w:val="26"/>
        </w:rPr>
      </w:pPr>
      <w:r w:rsidRPr="002D7218">
        <w:rPr>
          <w:b/>
          <w:szCs w:val="26"/>
        </w:rPr>
        <w:t>Д У М А</w:t>
      </w:r>
    </w:p>
    <w:p w:rsidR="002D7218" w:rsidRPr="002D7218" w:rsidRDefault="002D7218" w:rsidP="002D7218">
      <w:pPr>
        <w:jc w:val="center"/>
        <w:rPr>
          <w:b/>
          <w:spacing w:val="20"/>
          <w:szCs w:val="26"/>
        </w:rPr>
      </w:pPr>
      <w:r w:rsidRPr="002D7218">
        <w:rPr>
          <w:b/>
          <w:spacing w:val="30"/>
          <w:szCs w:val="26"/>
        </w:rPr>
        <w:t>ШКОТОВСКОГО МУНИЦИПАЛЬНОГО РАЙОНА ПРИМОРСКОГО КРАЯ</w:t>
      </w:r>
    </w:p>
    <w:p w:rsidR="002D7218" w:rsidRPr="002D7218" w:rsidRDefault="002D7218" w:rsidP="002D7218">
      <w:pPr>
        <w:pStyle w:val="1"/>
        <w:rPr>
          <w:szCs w:val="26"/>
        </w:rPr>
      </w:pPr>
    </w:p>
    <w:p w:rsidR="002D7218" w:rsidRDefault="002D7218" w:rsidP="002D7218">
      <w:pPr>
        <w:pStyle w:val="1"/>
        <w:rPr>
          <w:szCs w:val="26"/>
        </w:rPr>
      </w:pPr>
      <w:proofErr w:type="gramStart"/>
      <w:r w:rsidRPr="00241C2F">
        <w:rPr>
          <w:szCs w:val="26"/>
        </w:rPr>
        <w:t>Р</w:t>
      </w:r>
      <w:proofErr w:type="gramEnd"/>
      <w:r w:rsidRPr="00241C2F">
        <w:rPr>
          <w:szCs w:val="26"/>
        </w:rPr>
        <w:t xml:space="preserve"> Е Ш Е Н И Е</w:t>
      </w:r>
    </w:p>
    <w:p w:rsidR="0014445D" w:rsidRPr="0014445D" w:rsidRDefault="0014445D" w:rsidP="0014445D"/>
    <w:p w:rsidR="002D7218" w:rsidRPr="00241C2F" w:rsidRDefault="00241C2F" w:rsidP="002D7218">
      <w:pPr>
        <w:rPr>
          <w:b/>
          <w:szCs w:val="26"/>
          <w:u w:val="single"/>
        </w:rPr>
      </w:pPr>
      <w:r w:rsidRPr="00241C2F">
        <w:rPr>
          <w:b/>
          <w:szCs w:val="26"/>
        </w:rPr>
        <w:t xml:space="preserve">от 25 июня </w:t>
      </w:r>
      <w:r w:rsidR="002D7218" w:rsidRPr="00241C2F">
        <w:rPr>
          <w:b/>
          <w:szCs w:val="26"/>
        </w:rPr>
        <w:t xml:space="preserve">2019 г.                          </w:t>
      </w:r>
      <w:r w:rsidR="0014445D" w:rsidRPr="00C775C8">
        <w:rPr>
          <w:b/>
          <w:sz w:val="24"/>
        </w:rPr>
        <w:t xml:space="preserve">г. Большой Камень                           </w:t>
      </w:r>
      <w:r w:rsidR="0014445D">
        <w:rPr>
          <w:b/>
          <w:szCs w:val="26"/>
        </w:rPr>
        <w:t xml:space="preserve">                   </w:t>
      </w:r>
      <w:r w:rsidRPr="00241C2F">
        <w:rPr>
          <w:b/>
          <w:szCs w:val="26"/>
        </w:rPr>
        <w:t>№ 316</w:t>
      </w:r>
    </w:p>
    <w:p w:rsidR="002D7218" w:rsidRPr="002D7218" w:rsidRDefault="002D7218" w:rsidP="002D7218">
      <w:pPr>
        <w:rPr>
          <w:szCs w:val="26"/>
        </w:rPr>
      </w:pPr>
    </w:p>
    <w:p w:rsidR="002D7218" w:rsidRPr="002D7218" w:rsidRDefault="002D7218" w:rsidP="002D7218">
      <w:pPr>
        <w:rPr>
          <w:szCs w:val="26"/>
        </w:rPr>
      </w:pPr>
    </w:p>
    <w:p w:rsidR="002D7218" w:rsidRPr="002D7218" w:rsidRDefault="002D7218" w:rsidP="002D7218">
      <w:pPr>
        <w:tabs>
          <w:tab w:val="left" w:pos="4455"/>
        </w:tabs>
        <w:jc w:val="center"/>
        <w:rPr>
          <w:szCs w:val="26"/>
        </w:rPr>
      </w:pPr>
      <w:r w:rsidRPr="002D7218">
        <w:rPr>
          <w:b/>
          <w:szCs w:val="26"/>
        </w:rPr>
        <w:t xml:space="preserve">Об утверждении Порядка применения к муниципальным служащим </w:t>
      </w:r>
      <w:r w:rsidR="00133246">
        <w:rPr>
          <w:b/>
          <w:szCs w:val="26"/>
        </w:rPr>
        <w:t xml:space="preserve">органов местного самоуправления Шкотовского муниципального района </w:t>
      </w:r>
      <w:r w:rsidRPr="002D7218">
        <w:rPr>
          <w:b/>
          <w:szCs w:val="26"/>
        </w:rPr>
        <w:t>дисциплинарных взысканий за коррупционные правонарушения</w:t>
      </w:r>
    </w:p>
    <w:p w:rsidR="002D7218" w:rsidRPr="002D7218" w:rsidRDefault="002D7218" w:rsidP="002D7218">
      <w:pPr>
        <w:tabs>
          <w:tab w:val="left" w:pos="4455"/>
        </w:tabs>
        <w:jc w:val="center"/>
        <w:rPr>
          <w:szCs w:val="26"/>
        </w:rPr>
      </w:pPr>
    </w:p>
    <w:p w:rsidR="002D7218" w:rsidRPr="002D7218" w:rsidRDefault="002D7218" w:rsidP="002D7218">
      <w:pPr>
        <w:tabs>
          <w:tab w:val="left" w:pos="4455"/>
        </w:tabs>
        <w:jc w:val="center"/>
        <w:rPr>
          <w:szCs w:val="26"/>
        </w:rPr>
      </w:pPr>
    </w:p>
    <w:p w:rsidR="002D7218" w:rsidRPr="002D7218" w:rsidRDefault="002D7218" w:rsidP="002D7218">
      <w:pPr>
        <w:tabs>
          <w:tab w:val="left" w:pos="0"/>
        </w:tabs>
        <w:spacing w:line="360" w:lineRule="auto"/>
        <w:jc w:val="both"/>
        <w:rPr>
          <w:szCs w:val="26"/>
        </w:rPr>
      </w:pPr>
      <w:r w:rsidRPr="002D7218">
        <w:rPr>
          <w:szCs w:val="26"/>
        </w:rPr>
        <w:tab/>
      </w:r>
      <w:proofErr w:type="gramStart"/>
      <w:r w:rsidRPr="002D7218">
        <w:rPr>
          <w:szCs w:val="26"/>
        </w:rPr>
        <w:t xml:space="preserve">В соответствии с Федеральными законами от 6 октября 2003 года </w:t>
      </w:r>
      <w:r w:rsidRPr="002D7218">
        <w:rPr>
          <w:szCs w:val="26"/>
        </w:rPr>
        <w:b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w:t>
      </w:r>
      <w:hyperlink r:id="rId6" w:history="1">
        <w:r w:rsidRPr="002D7218">
          <w:rPr>
            <w:rStyle w:val="a5"/>
            <w:color w:val="auto"/>
            <w:szCs w:val="26"/>
            <w:u w:val="none"/>
          </w:rPr>
          <w:t>статьями 13</w:t>
        </w:r>
      </w:hyperlink>
      <w:r w:rsidRPr="002D7218">
        <w:rPr>
          <w:szCs w:val="26"/>
        </w:rPr>
        <w:t xml:space="preserve"> и </w:t>
      </w:r>
      <w:hyperlink r:id="rId7" w:history="1">
        <w:r w:rsidRPr="002D7218">
          <w:rPr>
            <w:rStyle w:val="a5"/>
            <w:color w:val="auto"/>
            <w:szCs w:val="26"/>
            <w:u w:val="none"/>
          </w:rPr>
          <w:t>15</w:t>
        </w:r>
      </w:hyperlink>
      <w:r w:rsidRPr="002D7218">
        <w:rPr>
          <w:szCs w:val="26"/>
        </w:rPr>
        <w:t xml:space="preserve"> Федерального закона от 25 декабря 2008 года № 273-ФЗ "О противодействии коррупции" и статьей 18 Закона Приморского края от 4 июня 2007 года № 82-КЗ "О</w:t>
      </w:r>
      <w:proofErr w:type="gramEnd"/>
      <w:r w:rsidRPr="002D7218">
        <w:rPr>
          <w:szCs w:val="26"/>
        </w:rPr>
        <w:t xml:space="preserve"> муниципальной службе в Приморском крае" и Уставом Шкотовского муниципального района,  Дума Шкотовского муниципального района</w:t>
      </w:r>
    </w:p>
    <w:p w:rsidR="002D7218" w:rsidRPr="002D7218" w:rsidRDefault="002D7218" w:rsidP="002D7218">
      <w:pPr>
        <w:jc w:val="both"/>
        <w:rPr>
          <w:szCs w:val="26"/>
        </w:rPr>
      </w:pPr>
    </w:p>
    <w:p w:rsidR="002D7218" w:rsidRPr="002D7218" w:rsidRDefault="002D7218" w:rsidP="002D7218">
      <w:pPr>
        <w:jc w:val="both"/>
        <w:rPr>
          <w:szCs w:val="26"/>
        </w:rPr>
      </w:pPr>
      <w:r w:rsidRPr="002D7218">
        <w:rPr>
          <w:szCs w:val="26"/>
        </w:rPr>
        <w:t>РЕШИЛА:</w:t>
      </w:r>
    </w:p>
    <w:p w:rsidR="002D7218" w:rsidRPr="002D7218" w:rsidRDefault="002D7218" w:rsidP="002D7218">
      <w:pPr>
        <w:jc w:val="both"/>
        <w:rPr>
          <w:szCs w:val="26"/>
        </w:rPr>
      </w:pPr>
    </w:p>
    <w:p w:rsidR="002D7218" w:rsidRPr="002D7218" w:rsidRDefault="002D7218" w:rsidP="002D7218">
      <w:pPr>
        <w:numPr>
          <w:ilvl w:val="0"/>
          <w:numId w:val="1"/>
        </w:numPr>
        <w:tabs>
          <w:tab w:val="clear" w:pos="720"/>
          <w:tab w:val="num" w:pos="0"/>
        </w:tabs>
        <w:spacing w:line="360" w:lineRule="auto"/>
        <w:ind w:left="0" w:firstLine="720"/>
        <w:jc w:val="both"/>
        <w:rPr>
          <w:szCs w:val="26"/>
        </w:rPr>
      </w:pPr>
      <w:r w:rsidRPr="002D7218">
        <w:rPr>
          <w:szCs w:val="26"/>
        </w:rPr>
        <w:t xml:space="preserve">Утвердить Порядок применения к муниципальным служащим </w:t>
      </w:r>
      <w:r w:rsidR="00133246">
        <w:rPr>
          <w:szCs w:val="26"/>
        </w:rPr>
        <w:t xml:space="preserve">органов местного самоуправления Шкотовского муниципального </w:t>
      </w:r>
      <w:r w:rsidRPr="002D7218">
        <w:rPr>
          <w:szCs w:val="26"/>
        </w:rPr>
        <w:t>дисциплинарных взысканий за коррупционные правонарушения (Приложение 1)</w:t>
      </w:r>
    </w:p>
    <w:p w:rsidR="002D7218" w:rsidRPr="002D7218" w:rsidRDefault="002D7218" w:rsidP="002D7218">
      <w:pPr>
        <w:numPr>
          <w:ilvl w:val="0"/>
          <w:numId w:val="1"/>
        </w:numPr>
        <w:tabs>
          <w:tab w:val="clear" w:pos="720"/>
          <w:tab w:val="num" w:pos="0"/>
        </w:tabs>
        <w:spacing w:line="360" w:lineRule="auto"/>
        <w:ind w:left="0" w:firstLine="720"/>
        <w:jc w:val="both"/>
        <w:rPr>
          <w:szCs w:val="26"/>
        </w:rPr>
      </w:pPr>
      <w:r w:rsidRPr="002D7218">
        <w:rPr>
          <w:szCs w:val="26"/>
        </w:rPr>
        <w:t>Настоящее решение вступает в силу со дня его принятия.</w:t>
      </w:r>
    </w:p>
    <w:p w:rsidR="002D7218" w:rsidRPr="002D7218" w:rsidRDefault="002D7218" w:rsidP="002D7218">
      <w:pPr>
        <w:numPr>
          <w:ilvl w:val="0"/>
          <w:numId w:val="1"/>
        </w:numPr>
        <w:tabs>
          <w:tab w:val="clear" w:pos="720"/>
          <w:tab w:val="num" w:pos="0"/>
        </w:tabs>
        <w:spacing w:line="360" w:lineRule="auto"/>
        <w:ind w:left="0" w:firstLine="720"/>
        <w:jc w:val="both"/>
        <w:rPr>
          <w:szCs w:val="26"/>
        </w:rPr>
      </w:pPr>
      <w:proofErr w:type="gramStart"/>
      <w:r w:rsidRPr="002D7218">
        <w:rPr>
          <w:szCs w:val="26"/>
        </w:rPr>
        <w:t>Контроль за</w:t>
      </w:r>
      <w:proofErr w:type="gramEnd"/>
      <w:r w:rsidRPr="002D7218">
        <w:rPr>
          <w:szCs w:val="26"/>
        </w:rPr>
        <w:t xml:space="preserve"> исполнением данного решения возложить на постоянную комиссию Думы Шкотовского муниципального района по бюджету, налогам, муниципальному имуществу и соблюдению законодательства (Ширяев).</w:t>
      </w:r>
    </w:p>
    <w:p w:rsidR="002D7218" w:rsidRPr="002D7218" w:rsidRDefault="002D7218" w:rsidP="002D7218">
      <w:pPr>
        <w:ind w:firstLine="720"/>
        <w:jc w:val="both"/>
        <w:rPr>
          <w:szCs w:val="26"/>
        </w:rPr>
      </w:pPr>
    </w:p>
    <w:p w:rsidR="002D7218" w:rsidRPr="002D7218" w:rsidRDefault="002D7218" w:rsidP="002D7218">
      <w:pPr>
        <w:ind w:firstLine="720"/>
        <w:jc w:val="both"/>
        <w:rPr>
          <w:szCs w:val="26"/>
        </w:rPr>
      </w:pPr>
    </w:p>
    <w:p w:rsidR="002D7218" w:rsidRPr="002D7218" w:rsidRDefault="002D7218" w:rsidP="002D7218">
      <w:pPr>
        <w:jc w:val="both"/>
        <w:rPr>
          <w:szCs w:val="26"/>
        </w:rPr>
      </w:pPr>
      <w:r w:rsidRPr="002D7218">
        <w:rPr>
          <w:szCs w:val="26"/>
        </w:rPr>
        <w:t xml:space="preserve">Председатель Думы </w:t>
      </w:r>
    </w:p>
    <w:p w:rsidR="002D7218" w:rsidRPr="002D7218" w:rsidRDefault="002D7218" w:rsidP="002D7218">
      <w:pPr>
        <w:jc w:val="both"/>
        <w:rPr>
          <w:szCs w:val="26"/>
        </w:rPr>
      </w:pPr>
      <w:r w:rsidRPr="002D7218">
        <w:rPr>
          <w:szCs w:val="26"/>
        </w:rPr>
        <w:t>Шкотовского муниципального района                                                 Ю.И. Нечипуренко</w:t>
      </w:r>
    </w:p>
    <w:p w:rsidR="002D7218" w:rsidRPr="002D7218" w:rsidRDefault="002D7218" w:rsidP="002D7218">
      <w:pPr>
        <w:jc w:val="both"/>
        <w:rPr>
          <w:szCs w:val="26"/>
        </w:rPr>
      </w:pPr>
    </w:p>
    <w:p w:rsidR="002D7218" w:rsidRPr="002D7218" w:rsidRDefault="002D7218" w:rsidP="002D7218">
      <w:pPr>
        <w:jc w:val="both"/>
        <w:rPr>
          <w:szCs w:val="26"/>
        </w:rPr>
      </w:pPr>
    </w:p>
    <w:p w:rsidR="007F5167" w:rsidRPr="002D7218" w:rsidRDefault="007F5167">
      <w:pPr>
        <w:rPr>
          <w:szCs w:val="26"/>
        </w:rPr>
      </w:pPr>
    </w:p>
    <w:p w:rsidR="002D7218" w:rsidRPr="002D7218" w:rsidRDefault="002D7218">
      <w:pPr>
        <w:rPr>
          <w:szCs w:val="26"/>
        </w:rPr>
      </w:pPr>
    </w:p>
    <w:p w:rsidR="002D7218" w:rsidRPr="002D7218" w:rsidRDefault="002D7218" w:rsidP="002D7218">
      <w:pPr>
        <w:ind w:left="5670"/>
        <w:rPr>
          <w:szCs w:val="26"/>
        </w:rPr>
      </w:pPr>
      <w:r w:rsidRPr="002D7218">
        <w:rPr>
          <w:szCs w:val="26"/>
        </w:rPr>
        <w:t>Приложение 1</w:t>
      </w:r>
    </w:p>
    <w:p w:rsidR="002D7218" w:rsidRPr="002D7218" w:rsidRDefault="002D7218" w:rsidP="002D7218">
      <w:pPr>
        <w:ind w:left="5670"/>
        <w:rPr>
          <w:szCs w:val="26"/>
        </w:rPr>
      </w:pPr>
    </w:p>
    <w:p w:rsidR="002D7218" w:rsidRPr="002D7218" w:rsidRDefault="002D7218" w:rsidP="002D7218">
      <w:pPr>
        <w:ind w:left="5670"/>
        <w:rPr>
          <w:szCs w:val="26"/>
        </w:rPr>
      </w:pPr>
      <w:proofErr w:type="gramStart"/>
      <w:r w:rsidRPr="002D7218">
        <w:rPr>
          <w:szCs w:val="26"/>
        </w:rPr>
        <w:t>Утвержден</w:t>
      </w:r>
      <w:proofErr w:type="gramEnd"/>
      <w:r w:rsidRPr="002D7218">
        <w:rPr>
          <w:szCs w:val="26"/>
        </w:rPr>
        <w:br/>
        <w:t xml:space="preserve"> решением Думы Шкотовского муниципального района</w:t>
      </w:r>
    </w:p>
    <w:p w:rsidR="002D7218" w:rsidRPr="002D7218" w:rsidRDefault="00241C2F" w:rsidP="002D7218">
      <w:pPr>
        <w:ind w:left="5670"/>
        <w:rPr>
          <w:szCs w:val="26"/>
        </w:rPr>
      </w:pPr>
      <w:r>
        <w:rPr>
          <w:szCs w:val="26"/>
        </w:rPr>
        <w:t>от  25 июня 2019 года № 316</w:t>
      </w:r>
    </w:p>
    <w:p w:rsidR="002D7218" w:rsidRPr="002D7218" w:rsidRDefault="002D7218" w:rsidP="002D7218">
      <w:pPr>
        <w:ind w:left="5812" w:firstLine="709"/>
        <w:rPr>
          <w:szCs w:val="26"/>
        </w:rPr>
      </w:pPr>
    </w:p>
    <w:p w:rsidR="002D7218" w:rsidRPr="002D7218" w:rsidRDefault="002D7218" w:rsidP="002D7218">
      <w:pPr>
        <w:ind w:left="5812" w:firstLine="709"/>
        <w:rPr>
          <w:szCs w:val="26"/>
        </w:rPr>
      </w:pPr>
    </w:p>
    <w:p w:rsidR="002D7218" w:rsidRPr="002D7218" w:rsidRDefault="002D7218" w:rsidP="002D7218">
      <w:pPr>
        <w:pStyle w:val="ConsPlusTitle"/>
        <w:ind w:firstLine="709"/>
        <w:jc w:val="center"/>
        <w:rPr>
          <w:sz w:val="26"/>
          <w:szCs w:val="26"/>
        </w:rPr>
      </w:pPr>
      <w:r w:rsidRPr="002D7218">
        <w:rPr>
          <w:sz w:val="26"/>
          <w:szCs w:val="26"/>
        </w:rPr>
        <w:t>ПОРЯДОК</w:t>
      </w:r>
    </w:p>
    <w:p w:rsidR="002D7218" w:rsidRPr="002D7218" w:rsidRDefault="002D7218" w:rsidP="002D7218">
      <w:pPr>
        <w:pStyle w:val="ConsPlusTitle"/>
        <w:ind w:firstLine="709"/>
        <w:jc w:val="center"/>
        <w:rPr>
          <w:sz w:val="26"/>
          <w:szCs w:val="26"/>
        </w:rPr>
      </w:pPr>
      <w:r w:rsidRPr="002D7218">
        <w:rPr>
          <w:sz w:val="26"/>
          <w:szCs w:val="26"/>
        </w:rPr>
        <w:t xml:space="preserve">применения к муниципальным служащим </w:t>
      </w:r>
      <w:proofErr w:type="gramStart"/>
      <w:r w:rsidRPr="002D7218">
        <w:rPr>
          <w:sz w:val="26"/>
          <w:szCs w:val="26"/>
        </w:rPr>
        <w:t>дисциплинарных</w:t>
      </w:r>
      <w:proofErr w:type="gramEnd"/>
    </w:p>
    <w:p w:rsidR="002D7218" w:rsidRPr="002D7218" w:rsidRDefault="002D7218" w:rsidP="002D7218">
      <w:pPr>
        <w:pStyle w:val="ConsPlusTitle"/>
        <w:ind w:firstLine="709"/>
        <w:jc w:val="center"/>
        <w:rPr>
          <w:sz w:val="26"/>
          <w:szCs w:val="26"/>
        </w:rPr>
      </w:pPr>
      <w:r w:rsidRPr="002D7218">
        <w:rPr>
          <w:sz w:val="26"/>
          <w:szCs w:val="26"/>
        </w:rPr>
        <w:t xml:space="preserve">взысканий за коррупционные правонарушения </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Title"/>
        <w:ind w:firstLine="709"/>
        <w:jc w:val="both"/>
        <w:outlineLvl w:val="1"/>
        <w:rPr>
          <w:sz w:val="26"/>
          <w:szCs w:val="26"/>
        </w:rPr>
      </w:pPr>
      <w:r w:rsidRPr="002D7218">
        <w:rPr>
          <w:sz w:val="26"/>
          <w:szCs w:val="26"/>
        </w:rPr>
        <w:t>1. Общие положения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1.1. </w:t>
      </w:r>
      <w:proofErr w:type="gramStart"/>
      <w:r w:rsidRPr="002D7218">
        <w:rPr>
          <w:rFonts w:ascii="Times New Roman" w:hAnsi="Times New Roman" w:cs="Times New Roman"/>
          <w:sz w:val="26"/>
          <w:szCs w:val="26"/>
        </w:rPr>
        <w:t xml:space="preserve">Настоящий Порядок применения к муниципальным служащим </w:t>
      </w:r>
      <w:r w:rsidR="00133246">
        <w:rPr>
          <w:rFonts w:ascii="Times New Roman" w:hAnsi="Times New Roman" w:cs="Times New Roman"/>
          <w:sz w:val="26"/>
          <w:szCs w:val="26"/>
        </w:rPr>
        <w:t xml:space="preserve">органов местного самоуправления Шкотовского муниципального района  (далее муниципальным служащим) </w:t>
      </w:r>
      <w:r w:rsidRPr="002D7218">
        <w:rPr>
          <w:rFonts w:ascii="Times New Roman" w:hAnsi="Times New Roman" w:cs="Times New Roman"/>
          <w:sz w:val="26"/>
          <w:szCs w:val="26"/>
        </w:rPr>
        <w:t>дисциплинарных взысканий за коррупционные правонарушения</w:t>
      </w:r>
      <w:r w:rsidRPr="002D7218">
        <w:rPr>
          <w:rFonts w:ascii="Times New Roman" w:hAnsi="Times New Roman" w:cs="Times New Roman"/>
          <w:sz w:val="26"/>
          <w:szCs w:val="26"/>
        </w:rPr>
        <w:br/>
        <w:t xml:space="preserve">(далее - Порядок) разработан в соответствии со </w:t>
      </w:r>
      <w:hyperlink r:id="rId8" w:history="1">
        <w:r w:rsidRPr="00133246">
          <w:rPr>
            <w:rStyle w:val="a5"/>
            <w:rFonts w:ascii="Times New Roman" w:hAnsi="Times New Roman" w:cs="Times New Roman"/>
            <w:color w:val="auto"/>
            <w:sz w:val="26"/>
            <w:szCs w:val="26"/>
            <w:u w:val="none"/>
          </w:rPr>
          <w:t>статьями 192</w:t>
        </w:r>
      </w:hyperlink>
      <w:r w:rsidRPr="00133246">
        <w:rPr>
          <w:rFonts w:ascii="Times New Roman" w:hAnsi="Times New Roman" w:cs="Times New Roman"/>
          <w:sz w:val="26"/>
          <w:szCs w:val="26"/>
        </w:rPr>
        <w:t xml:space="preserve"> - </w:t>
      </w:r>
      <w:hyperlink r:id="rId9" w:history="1">
        <w:r w:rsidRPr="00133246">
          <w:rPr>
            <w:rStyle w:val="a5"/>
            <w:rFonts w:ascii="Times New Roman" w:hAnsi="Times New Roman" w:cs="Times New Roman"/>
            <w:color w:val="auto"/>
            <w:sz w:val="26"/>
            <w:szCs w:val="26"/>
            <w:u w:val="none"/>
          </w:rPr>
          <w:t>194</w:t>
        </w:r>
      </w:hyperlink>
      <w:r w:rsidRPr="002D7218">
        <w:rPr>
          <w:rFonts w:ascii="Times New Roman" w:hAnsi="Times New Roman" w:cs="Times New Roman"/>
          <w:sz w:val="26"/>
          <w:szCs w:val="26"/>
        </w:rPr>
        <w:t xml:space="preserve"> Трудового кодекса Российской Федерации, </w:t>
      </w:r>
      <w:hyperlink r:id="rId10" w:history="1">
        <w:r w:rsidRPr="00133246">
          <w:rPr>
            <w:rStyle w:val="a5"/>
            <w:rFonts w:ascii="Times New Roman" w:hAnsi="Times New Roman" w:cs="Times New Roman"/>
            <w:color w:val="auto"/>
            <w:sz w:val="26"/>
            <w:szCs w:val="26"/>
            <w:u w:val="none"/>
          </w:rPr>
          <w:t>статьями 27</w:t>
        </w:r>
      </w:hyperlink>
      <w:r w:rsidRPr="00133246">
        <w:rPr>
          <w:rFonts w:ascii="Times New Roman" w:hAnsi="Times New Roman" w:cs="Times New Roman"/>
          <w:sz w:val="26"/>
          <w:szCs w:val="26"/>
        </w:rPr>
        <w:t xml:space="preserve"> и </w:t>
      </w:r>
      <w:hyperlink r:id="rId11" w:history="1">
        <w:r w:rsidRPr="00133246">
          <w:rPr>
            <w:rStyle w:val="a5"/>
            <w:rFonts w:ascii="Times New Roman" w:hAnsi="Times New Roman" w:cs="Times New Roman"/>
            <w:color w:val="auto"/>
            <w:sz w:val="26"/>
            <w:szCs w:val="26"/>
            <w:u w:val="none"/>
          </w:rPr>
          <w:t>27.1</w:t>
        </w:r>
      </w:hyperlink>
      <w:r w:rsidRPr="002D7218">
        <w:rPr>
          <w:rFonts w:ascii="Times New Roman" w:hAnsi="Times New Roman" w:cs="Times New Roman"/>
          <w:sz w:val="26"/>
          <w:szCs w:val="26"/>
        </w:rPr>
        <w:t xml:space="preserve"> Федерального закона</w:t>
      </w:r>
      <w:r w:rsidRPr="002D7218">
        <w:rPr>
          <w:rFonts w:ascii="Times New Roman" w:hAnsi="Times New Roman" w:cs="Times New Roman"/>
          <w:sz w:val="26"/>
          <w:szCs w:val="26"/>
        </w:rPr>
        <w:br/>
        <w:t>от 2 марта 2007 года  №</w:t>
      </w:r>
      <w:r w:rsidR="00133246">
        <w:rPr>
          <w:rFonts w:ascii="Times New Roman" w:hAnsi="Times New Roman" w:cs="Times New Roman"/>
          <w:sz w:val="26"/>
          <w:szCs w:val="26"/>
        </w:rPr>
        <w:t xml:space="preserve"> </w:t>
      </w:r>
      <w:r w:rsidRPr="002D7218">
        <w:rPr>
          <w:rFonts w:ascii="Times New Roman" w:hAnsi="Times New Roman" w:cs="Times New Roman"/>
          <w:sz w:val="26"/>
          <w:szCs w:val="26"/>
        </w:rPr>
        <w:t xml:space="preserve">25-ФЗ "О муниципальной службе в Российской Федерации", </w:t>
      </w:r>
      <w:hyperlink r:id="rId12" w:history="1">
        <w:r w:rsidRPr="00133246">
          <w:rPr>
            <w:rStyle w:val="a5"/>
            <w:rFonts w:ascii="Times New Roman" w:hAnsi="Times New Roman" w:cs="Times New Roman"/>
            <w:color w:val="auto"/>
            <w:sz w:val="26"/>
            <w:szCs w:val="26"/>
            <w:u w:val="none"/>
          </w:rPr>
          <w:t>статьями 13</w:t>
        </w:r>
      </w:hyperlink>
      <w:r w:rsidRPr="002D7218">
        <w:rPr>
          <w:rFonts w:ascii="Times New Roman" w:hAnsi="Times New Roman" w:cs="Times New Roman"/>
          <w:sz w:val="26"/>
          <w:szCs w:val="26"/>
        </w:rPr>
        <w:t xml:space="preserve"> и</w:t>
      </w:r>
      <w:r w:rsidRPr="00133246">
        <w:rPr>
          <w:rFonts w:ascii="Times New Roman" w:hAnsi="Times New Roman" w:cs="Times New Roman"/>
          <w:sz w:val="26"/>
          <w:szCs w:val="26"/>
        </w:rPr>
        <w:t xml:space="preserve"> </w:t>
      </w:r>
      <w:hyperlink r:id="rId13" w:history="1">
        <w:r w:rsidRPr="00133246">
          <w:rPr>
            <w:rStyle w:val="a5"/>
            <w:rFonts w:ascii="Times New Roman" w:hAnsi="Times New Roman" w:cs="Times New Roman"/>
            <w:color w:val="auto"/>
            <w:sz w:val="26"/>
            <w:szCs w:val="26"/>
            <w:u w:val="none"/>
          </w:rPr>
          <w:t>15</w:t>
        </w:r>
      </w:hyperlink>
      <w:r w:rsidRPr="002D7218">
        <w:rPr>
          <w:rFonts w:ascii="Times New Roman" w:hAnsi="Times New Roman" w:cs="Times New Roman"/>
          <w:sz w:val="26"/>
          <w:szCs w:val="26"/>
        </w:rPr>
        <w:t xml:space="preserve"> Федерального закона от 25 декабря</w:t>
      </w:r>
      <w:proofErr w:type="gramEnd"/>
      <w:r w:rsidRPr="002D7218">
        <w:rPr>
          <w:rFonts w:ascii="Times New Roman" w:hAnsi="Times New Roman" w:cs="Times New Roman"/>
          <w:sz w:val="26"/>
          <w:szCs w:val="26"/>
        </w:rPr>
        <w:t xml:space="preserve"> 2008 года №</w:t>
      </w:r>
      <w:r w:rsidR="00133246">
        <w:rPr>
          <w:rFonts w:ascii="Times New Roman" w:hAnsi="Times New Roman" w:cs="Times New Roman"/>
          <w:sz w:val="26"/>
          <w:szCs w:val="26"/>
        </w:rPr>
        <w:t xml:space="preserve"> </w:t>
      </w:r>
      <w:r w:rsidRPr="002D7218">
        <w:rPr>
          <w:rFonts w:ascii="Times New Roman" w:hAnsi="Times New Roman" w:cs="Times New Roman"/>
          <w:sz w:val="26"/>
          <w:szCs w:val="26"/>
        </w:rPr>
        <w:t>273-ФЗ "О противодействии коррупции" и статьей 18 Закона Приморского края от 4 июня 2007 года №82-КЗ "О муниципальной службе в Приморском крае".</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b/>
          <w:sz w:val="26"/>
          <w:szCs w:val="26"/>
        </w:rPr>
        <w:t xml:space="preserve"> 2. Виды дисциплинарных взысканий за коррупционные      правонарушения</w:t>
      </w:r>
    </w:p>
    <w:p w:rsidR="002D7218" w:rsidRPr="002D7218" w:rsidRDefault="002D7218" w:rsidP="002D7218">
      <w:pPr>
        <w:pStyle w:val="ConsPlusNormal0"/>
        <w:ind w:firstLine="709"/>
        <w:jc w:val="both"/>
        <w:rPr>
          <w:rFonts w:ascii="Times New Roman" w:hAnsi="Times New Roman" w:cs="Times New Roman"/>
          <w:sz w:val="26"/>
          <w:szCs w:val="26"/>
        </w:rPr>
      </w:pPr>
      <w:bookmarkStart w:id="0" w:name="P46"/>
      <w:bookmarkEnd w:id="0"/>
      <w:r w:rsidRPr="002D7218">
        <w:rPr>
          <w:rFonts w:ascii="Times New Roman" w:hAnsi="Times New Roman" w:cs="Times New Roman"/>
          <w:sz w:val="26"/>
          <w:szCs w:val="26"/>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r w:rsidR="007769BB">
        <w:rPr>
          <w:rFonts w:ascii="Times New Roman" w:hAnsi="Times New Roman" w:cs="Times New Roman"/>
          <w:sz w:val="26"/>
          <w:szCs w:val="26"/>
        </w:rPr>
        <w:t xml:space="preserve"> </w:t>
      </w:r>
      <w:r w:rsidRPr="002D7218">
        <w:rPr>
          <w:rFonts w:ascii="Times New Roman" w:hAnsi="Times New Roman" w:cs="Times New Roman"/>
          <w:sz w:val="26"/>
          <w:szCs w:val="26"/>
        </w:rPr>
        <w:t>25-ФЗ "О муниципальной службе в Российской Федерации", от 25 декабря 2008 года</w:t>
      </w:r>
      <w:r w:rsidRPr="00133246">
        <w:rPr>
          <w:rFonts w:ascii="Times New Roman" w:hAnsi="Times New Roman" w:cs="Times New Roman"/>
          <w:sz w:val="26"/>
          <w:szCs w:val="26"/>
        </w:rPr>
        <w:t xml:space="preserve"> </w:t>
      </w:r>
      <w:hyperlink r:id="rId14" w:history="1">
        <w:r w:rsidRPr="00133246">
          <w:rPr>
            <w:rStyle w:val="a5"/>
            <w:rFonts w:ascii="Times New Roman" w:hAnsi="Times New Roman" w:cs="Times New Roman"/>
            <w:color w:val="auto"/>
            <w:sz w:val="26"/>
            <w:szCs w:val="26"/>
            <w:u w:val="none"/>
          </w:rPr>
          <w:t>№</w:t>
        </w:r>
        <w:r w:rsidR="00133246">
          <w:rPr>
            <w:rStyle w:val="a5"/>
            <w:rFonts w:ascii="Times New Roman" w:hAnsi="Times New Roman" w:cs="Times New Roman"/>
            <w:color w:val="auto"/>
            <w:sz w:val="26"/>
            <w:szCs w:val="26"/>
            <w:u w:val="none"/>
          </w:rPr>
          <w:t xml:space="preserve"> </w:t>
        </w:r>
        <w:r w:rsidRPr="00133246">
          <w:rPr>
            <w:rStyle w:val="a5"/>
            <w:rFonts w:ascii="Times New Roman" w:hAnsi="Times New Roman" w:cs="Times New Roman"/>
            <w:color w:val="auto"/>
            <w:sz w:val="26"/>
            <w:szCs w:val="26"/>
            <w:u w:val="none"/>
          </w:rPr>
          <w:t>273-ФЗ</w:t>
        </w:r>
      </w:hyperlink>
      <w:r w:rsidRPr="002D7218">
        <w:rPr>
          <w:rFonts w:ascii="Times New Roman" w:hAnsi="Times New Roman" w:cs="Times New Roman"/>
          <w:sz w:val="26"/>
          <w:szCs w:val="26"/>
        </w:rPr>
        <w:t xml:space="preserve"> "О противодействии коррупции", налагаются следующие взыскания: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1) замечание;</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2) выговор;</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3)увольнение с муниципальной службы по соответствующим основаниям, в том числе в связи с утратой доверия.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2.3. Основаниями для расторжения трудового договора с муниципальным </w:t>
      </w:r>
      <w:r w:rsidRPr="002D7218">
        <w:rPr>
          <w:rFonts w:ascii="Times New Roman" w:hAnsi="Times New Roman" w:cs="Times New Roman"/>
          <w:sz w:val="26"/>
          <w:szCs w:val="26"/>
        </w:rPr>
        <w:lastRenderedPageBreak/>
        <w:t>служащим являются следующие коррупционные правонарушения: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1) несоблюдение ограничений, связанных с муниципальной службой (</w:t>
      </w:r>
      <w:hyperlink r:id="rId15" w:history="1">
        <w:r w:rsidRPr="00133246">
          <w:rPr>
            <w:rStyle w:val="a5"/>
            <w:rFonts w:ascii="Times New Roman" w:hAnsi="Times New Roman" w:cs="Times New Roman"/>
            <w:color w:val="auto"/>
            <w:sz w:val="26"/>
            <w:szCs w:val="26"/>
            <w:u w:val="none"/>
          </w:rPr>
          <w:t>статья 13</w:t>
        </w:r>
      </w:hyperlink>
      <w:r w:rsidRPr="00133246">
        <w:rPr>
          <w:rFonts w:ascii="Times New Roman" w:hAnsi="Times New Roman" w:cs="Times New Roman"/>
          <w:sz w:val="26"/>
          <w:szCs w:val="26"/>
        </w:rPr>
        <w:t xml:space="preserve"> </w:t>
      </w:r>
      <w:r w:rsidRPr="002D7218">
        <w:rPr>
          <w:rFonts w:ascii="Times New Roman" w:hAnsi="Times New Roman" w:cs="Times New Roman"/>
          <w:sz w:val="26"/>
          <w:szCs w:val="26"/>
        </w:rPr>
        <w:t>Федерального закона от 2 марта 2007 года №25-ФЗ</w:t>
      </w:r>
      <w:proofErr w:type="gramStart"/>
      <w:r w:rsidRPr="002D7218">
        <w:rPr>
          <w:rFonts w:ascii="Times New Roman" w:hAnsi="Times New Roman" w:cs="Times New Roman"/>
          <w:sz w:val="26"/>
          <w:szCs w:val="26"/>
        </w:rPr>
        <w:t>"О</w:t>
      </w:r>
      <w:proofErr w:type="gramEnd"/>
      <w:r w:rsidRPr="002D7218">
        <w:rPr>
          <w:rFonts w:ascii="Times New Roman" w:hAnsi="Times New Roman" w:cs="Times New Roman"/>
          <w:sz w:val="26"/>
          <w:szCs w:val="26"/>
        </w:rPr>
        <w:t xml:space="preserve"> муниципальной службе в Российской Федерации");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2) несоблюдение запретов, связанных с муниципальной службой (</w:t>
      </w:r>
      <w:hyperlink r:id="rId16" w:history="1">
        <w:r w:rsidRPr="00133246">
          <w:rPr>
            <w:rStyle w:val="a5"/>
            <w:rFonts w:ascii="Times New Roman" w:hAnsi="Times New Roman" w:cs="Times New Roman"/>
            <w:color w:val="auto"/>
            <w:sz w:val="26"/>
            <w:szCs w:val="26"/>
            <w:u w:val="none"/>
          </w:rPr>
          <w:t>статья 14</w:t>
        </w:r>
      </w:hyperlink>
      <w:r w:rsidRPr="002D7218">
        <w:rPr>
          <w:rFonts w:ascii="Times New Roman" w:hAnsi="Times New Roman" w:cs="Times New Roman"/>
          <w:sz w:val="26"/>
          <w:szCs w:val="26"/>
        </w:rPr>
        <w:t xml:space="preserve"> Федерального закона от 2 марта 2007 года №25-ФЗ "О муниципальной службе в Российской Федерации");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 непринятие муниципальным служащим, являющимся стороной конфликта интересов, мер по предотвращению или урегулированию конфликта интересов </w:t>
      </w:r>
      <w:r w:rsidRPr="007769BB">
        <w:rPr>
          <w:rFonts w:ascii="Times New Roman" w:hAnsi="Times New Roman" w:cs="Times New Roman"/>
          <w:sz w:val="26"/>
          <w:szCs w:val="26"/>
        </w:rPr>
        <w:t>(</w:t>
      </w:r>
      <w:hyperlink r:id="rId17" w:history="1">
        <w:r w:rsidRPr="007769BB">
          <w:rPr>
            <w:rStyle w:val="a5"/>
            <w:rFonts w:ascii="Times New Roman" w:hAnsi="Times New Roman" w:cs="Times New Roman"/>
            <w:color w:val="auto"/>
            <w:sz w:val="26"/>
            <w:szCs w:val="26"/>
            <w:u w:val="none"/>
          </w:rPr>
          <w:t>часть 2.3 статьи 14.1</w:t>
        </w:r>
      </w:hyperlink>
      <w:r w:rsidRPr="002D7218">
        <w:rPr>
          <w:rFonts w:ascii="Times New Roman" w:hAnsi="Times New Roman" w:cs="Times New Roman"/>
          <w:sz w:val="26"/>
          <w:szCs w:val="26"/>
        </w:rPr>
        <w:t xml:space="preserve"> Федерального закона от 2 марта 2007 года №</w:t>
      </w:r>
      <w:r w:rsidR="007769BB">
        <w:rPr>
          <w:rFonts w:ascii="Times New Roman" w:hAnsi="Times New Roman" w:cs="Times New Roman"/>
          <w:sz w:val="26"/>
          <w:szCs w:val="26"/>
        </w:rPr>
        <w:t xml:space="preserve"> </w:t>
      </w:r>
      <w:r w:rsidRPr="002D7218">
        <w:rPr>
          <w:rFonts w:ascii="Times New Roman" w:hAnsi="Times New Roman" w:cs="Times New Roman"/>
          <w:sz w:val="26"/>
          <w:szCs w:val="26"/>
        </w:rPr>
        <w:t>25-ФЗ "О муниципальной службе в Российской Федерации");</w:t>
      </w:r>
    </w:p>
    <w:p w:rsidR="002D7218" w:rsidRPr="002D7218" w:rsidRDefault="002D7218" w:rsidP="002D7218">
      <w:pPr>
        <w:pStyle w:val="ConsPlusNormal0"/>
        <w:ind w:firstLine="709"/>
        <w:jc w:val="both"/>
        <w:rPr>
          <w:rFonts w:ascii="Times New Roman" w:hAnsi="Times New Roman" w:cs="Times New Roman"/>
          <w:sz w:val="26"/>
          <w:szCs w:val="26"/>
        </w:rPr>
      </w:pPr>
      <w:proofErr w:type="gramStart"/>
      <w:r w:rsidRPr="002D7218">
        <w:rPr>
          <w:rFonts w:ascii="Times New Roman" w:hAnsi="Times New Roman" w:cs="Times New Roman"/>
          <w:sz w:val="26"/>
          <w:szCs w:val="26"/>
        </w:rP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r w:rsidRPr="00133246">
        <w:rPr>
          <w:rFonts w:ascii="Times New Roman" w:hAnsi="Times New Roman" w:cs="Times New Roman"/>
          <w:sz w:val="26"/>
          <w:szCs w:val="26"/>
        </w:rPr>
        <w:t>(</w:t>
      </w:r>
      <w:hyperlink r:id="rId18" w:history="1">
        <w:r w:rsidRPr="00133246">
          <w:rPr>
            <w:rStyle w:val="a5"/>
            <w:rFonts w:ascii="Times New Roman" w:hAnsi="Times New Roman" w:cs="Times New Roman"/>
            <w:color w:val="auto"/>
            <w:sz w:val="26"/>
            <w:szCs w:val="26"/>
            <w:u w:val="none"/>
          </w:rPr>
          <w:t>часть 3.1 статьи 14.1</w:t>
        </w:r>
      </w:hyperlink>
      <w:r w:rsidRPr="002D7218">
        <w:rPr>
          <w:rFonts w:ascii="Times New Roman" w:hAnsi="Times New Roman" w:cs="Times New Roman"/>
          <w:sz w:val="26"/>
          <w:szCs w:val="26"/>
        </w:rPr>
        <w:t xml:space="preserve"> Федерального </w:t>
      </w:r>
      <w:hyperlink r:id="rId19" w:history="1">
        <w:r w:rsidRPr="00133246">
          <w:rPr>
            <w:rStyle w:val="a5"/>
            <w:rFonts w:ascii="Times New Roman" w:hAnsi="Times New Roman" w:cs="Times New Roman"/>
            <w:color w:val="auto"/>
            <w:sz w:val="26"/>
            <w:szCs w:val="26"/>
            <w:u w:val="none"/>
          </w:rPr>
          <w:t>закона</w:t>
        </w:r>
      </w:hyperlink>
      <w:r w:rsidRPr="00133246">
        <w:rPr>
          <w:rFonts w:ascii="Times New Roman" w:hAnsi="Times New Roman" w:cs="Times New Roman"/>
          <w:sz w:val="26"/>
          <w:szCs w:val="26"/>
        </w:rPr>
        <w:t xml:space="preserve"> </w:t>
      </w:r>
      <w:r w:rsidRPr="002D7218">
        <w:rPr>
          <w:rFonts w:ascii="Times New Roman" w:hAnsi="Times New Roman" w:cs="Times New Roman"/>
          <w:sz w:val="26"/>
          <w:szCs w:val="26"/>
        </w:rPr>
        <w:t>от 2 марта 2007 года №</w:t>
      </w:r>
      <w:r w:rsidR="00133246">
        <w:rPr>
          <w:rFonts w:ascii="Times New Roman" w:hAnsi="Times New Roman" w:cs="Times New Roman"/>
          <w:sz w:val="26"/>
          <w:szCs w:val="26"/>
        </w:rPr>
        <w:t xml:space="preserve"> </w:t>
      </w:r>
      <w:r w:rsidRPr="002D7218">
        <w:rPr>
          <w:rFonts w:ascii="Times New Roman" w:hAnsi="Times New Roman" w:cs="Times New Roman"/>
          <w:sz w:val="26"/>
          <w:szCs w:val="26"/>
        </w:rPr>
        <w:t>25-ФЗ "О муниципальной службе в Российской Федерации");</w:t>
      </w:r>
      <w:proofErr w:type="gramEnd"/>
    </w:p>
    <w:p w:rsidR="002D7218" w:rsidRPr="002D7218" w:rsidRDefault="002D7218" w:rsidP="002D7218">
      <w:pPr>
        <w:pStyle w:val="ConsPlusNormal0"/>
        <w:ind w:firstLine="709"/>
        <w:jc w:val="both"/>
        <w:rPr>
          <w:rFonts w:ascii="Times New Roman" w:hAnsi="Times New Roman" w:cs="Times New Roman"/>
          <w:sz w:val="26"/>
          <w:szCs w:val="26"/>
        </w:rPr>
      </w:pPr>
      <w:proofErr w:type="gramStart"/>
      <w:r w:rsidRPr="002D7218">
        <w:rPr>
          <w:rFonts w:ascii="Times New Roman" w:hAnsi="Times New Roman" w:cs="Times New Roman"/>
          <w:sz w:val="26"/>
          <w:szCs w:val="26"/>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r w:rsidRPr="007769BB">
        <w:rPr>
          <w:rFonts w:ascii="Times New Roman" w:hAnsi="Times New Roman" w:cs="Times New Roman"/>
          <w:sz w:val="26"/>
          <w:szCs w:val="26"/>
        </w:rPr>
        <w:t>(</w:t>
      </w:r>
      <w:hyperlink r:id="rId20" w:history="1">
        <w:r w:rsidRPr="007769BB">
          <w:rPr>
            <w:rStyle w:val="a5"/>
            <w:rFonts w:ascii="Times New Roman" w:hAnsi="Times New Roman" w:cs="Times New Roman"/>
            <w:color w:val="auto"/>
            <w:sz w:val="26"/>
            <w:szCs w:val="26"/>
            <w:u w:val="none"/>
          </w:rPr>
          <w:t>часть 5 статьи 15</w:t>
        </w:r>
      </w:hyperlink>
      <w:r w:rsidRPr="002D7218">
        <w:rPr>
          <w:rFonts w:ascii="Times New Roman" w:hAnsi="Times New Roman" w:cs="Times New Roman"/>
          <w:sz w:val="26"/>
          <w:szCs w:val="26"/>
        </w:rPr>
        <w:t xml:space="preserve"> Федерального закона от 2 марта 2007 года №</w:t>
      </w:r>
      <w:r w:rsidR="007769BB">
        <w:rPr>
          <w:rFonts w:ascii="Times New Roman" w:hAnsi="Times New Roman" w:cs="Times New Roman"/>
          <w:sz w:val="26"/>
          <w:szCs w:val="26"/>
        </w:rPr>
        <w:t xml:space="preserve"> </w:t>
      </w:r>
      <w:r w:rsidRPr="002D7218">
        <w:rPr>
          <w:rFonts w:ascii="Times New Roman" w:hAnsi="Times New Roman" w:cs="Times New Roman"/>
          <w:sz w:val="26"/>
          <w:szCs w:val="26"/>
        </w:rPr>
        <w:t>25-ФЗ "О муниципальной</w:t>
      </w:r>
      <w:proofErr w:type="gramEnd"/>
      <w:r w:rsidRPr="002D7218">
        <w:rPr>
          <w:rFonts w:ascii="Times New Roman" w:hAnsi="Times New Roman" w:cs="Times New Roman"/>
          <w:sz w:val="26"/>
          <w:szCs w:val="26"/>
        </w:rPr>
        <w:t xml:space="preserve"> службе в Российской Федерации").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2.4. В случаях совершения правонарушений, </w:t>
      </w:r>
      <w:r w:rsidRPr="00133246">
        <w:rPr>
          <w:rFonts w:ascii="Times New Roman" w:hAnsi="Times New Roman" w:cs="Times New Roman"/>
          <w:sz w:val="26"/>
          <w:szCs w:val="26"/>
        </w:rPr>
        <w:t xml:space="preserve">установленных </w:t>
      </w:r>
      <w:hyperlink r:id="rId21" w:history="1">
        <w:r w:rsidRPr="00133246">
          <w:rPr>
            <w:rStyle w:val="a5"/>
            <w:rFonts w:ascii="Times New Roman" w:hAnsi="Times New Roman" w:cs="Times New Roman"/>
            <w:color w:val="auto"/>
            <w:sz w:val="26"/>
            <w:szCs w:val="26"/>
            <w:u w:val="none"/>
          </w:rPr>
          <w:t>статьями 14.1</w:t>
        </w:r>
      </w:hyperlink>
      <w:r w:rsidRPr="00133246">
        <w:rPr>
          <w:rFonts w:ascii="Times New Roman" w:hAnsi="Times New Roman" w:cs="Times New Roman"/>
          <w:sz w:val="26"/>
          <w:szCs w:val="26"/>
        </w:rPr>
        <w:t xml:space="preserve"> и </w:t>
      </w:r>
      <w:hyperlink r:id="rId22" w:history="1">
        <w:r w:rsidRPr="00133246">
          <w:rPr>
            <w:rStyle w:val="a5"/>
            <w:rFonts w:ascii="Times New Roman" w:hAnsi="Times New Roman" w:cs="Times New Roman"/>
            <w:color w:val="auto"/>
            <w:sz w:val="26"/>
            <w:szCs w:val="26"/>
            <w:u w:val="none"/>
          </w:rPr>
          <w:t>15</w:t>
        </w:r>
      </w:hyperlink>
      <w:r w:rsidRPr="002D7218">
        <w:rPr>
          <w:rFonts w:ascii="Times New Roman" w:hAnsi="Times New Roman" w:cs="Times New Roman"/>
          <w:sz w:val="26"/>
          <w:szCs w:val="26"/>
        </w:rPr>
        <w:t xml:space="preserve"> Федерального закона от 2 марта 2007 года №</w:t>
      </w:r>
      <w:r w:rsidR="00133246">
        <w:rPr>
          <w:rFonts w:ascii="Times New Roman" w:hAnsi="Times New Roman" w:cs="Times New Roman"/>
          <w:sz w:val="26"/>
          <w:szCs w:val="26"/>
        </w:rPr>
        <w:t xml:space="preserve"> </w:t>
      </w:r>
      <w:r w:rsidRPr="002D7218">
        <w:rPr>
          <w:rFonts w:ascii="Times New Roman" w:hAnsi="Times New Roman" w:cs="Times New Roman"/>
          <w:sz w:val="26"/>
          <w:szCs w:val="26"/>
        </w:rPr>
        <w:t>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2D7218" w:rsidRPr="002D7218" w:rsidRDefault="002D7218" w:rsidP="000D057A">
      <w:pPr>
        <w:pStyle w:val="ConsPlusNormal0"/>
        <w:ind w:firstLine="709"/>
        <w:jc w:val="both"/>
        <w:rPr>
          <w:rFonts w:ascii="Times New Roman" w:hAnsi="Times New Roman" w:cs="Times New Roman"/>
          <w:sz w:val="26"/>
          <w:szCs w:val="26"/>
        </w:rPr>
      </w:pPr>
      <w:proofErr w:type="gramStart"/>
      <w:r w:rsidRPr="002D7218">
        <w:rPr>
          <w:rFonts w:ascii="Times New Roman" w:hAnsi="Times New Roman" w:cs="Times New Roman"/>
          <w:sz w:val="26"/>
          <w:szCs w:val="26"/>
        </w:rP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w:t>
      </w:r>
      <w:hyperlink r:id="rId23" w:history="1">
        <w:r w:rsidRPr="002D7218">
          <w:rPr>
            <w:rStyle w:val="a5"/>
            <w:rFonts w:ascii="Times New Roman" w:hAnsi="Times New Roman" w:cs="Times New Roman"/>
            <w:color w:val="auto"/>
            <w:sz w:val="26"/>
            <w:szCs w:val="26"/>
          </w:rPr>
          <w:t>статьей 15</w:t>
        </w:r>
      </w:hyperlink>
      <w:r w:rsidRPr="002D7218">
        <w:rPr>
          <w:rFonts w:ascii="Times New Roman" w:hAnsi="Times New Roman" w:cs="Times New Roman"/>
          <w:sz w:val="26"/>
          <w:szCs w:val="26"/>
        </w:rPr>
        <w:t xml:space="preserve"> Федерального закона</w:t>
      </w:r>
      <w:proofErr w:type="gramEnd"/>
      <w:r w:rsidRPr="002D7218">
        <w:rPr>
          <w:rFonts w:ascii="Times New Roman" w:hAnsi="Times New Roman" w:cs="Times New Roman"/>
          <w:sz w:val="26"/>
          <w:szCs w:val="26"/>
        </w:rPr>
        <w:t xml:space="preserve"> от 25 декабря 2008 года №</w:t>
      </w:r>
      <w:r w:rsidR="007769BB">
        <w:rPr>
          <w:rFonts w:ascii="Times New Roman" w:hAnsi="Times New Roman" w:cs="Times New Roman"/>
          <w:sz w:val="26"/>
          <w:szCs w:val="26"/>
        </w:rPr>
        <w:t xml:space="preserve"> </w:t>
      </w:r>
      <w:r w:rsidRPr="002D7218">
        <w:rPr>
          <w:rFonts w:ascii="Times New Roman" w:hAnsi="Times New Roman" w:cs="Times New Roman"/>
          <w:sz w:val="26"/>
          <w:szCs w:val="26"/>
        </w:rPr>
        <w:t>273-ФЗ</w:t>
      </w:r>
      <w:proofErr w:type="gramStart"/>
      <w:r w:rsidRPr="002D7218">
        <w:rPr>
          <w:rFonts w:ascii="Times New Roman" w:hAnsi="Times New Roman" w:cs="Times New Roman"/>
          <w:sz w:val="26"/>
          <w:szCs w:val="26"/>
        </w:rPr>
        <w:t>"О</w:t>
      </w:r>
      <w:proofErr w:type="gramEnd"/>
      <w:r w:rsidRPr="002D7218">
        <w:rPr>
          <w:rFonts w:ascii="Times New Roman" w:hAnsi="Times New Roman" w:cs="Times New Roman"/>
          <w:sz w:val="26"/>
          <w:szCs w:val="26"/>
        </w:rPr>
        <w:t xml:space="preserve"> противодействии коррупции".</w:t>
      </w:r>
    </w:p>
    <w:p w:rsidR="002D7218" w:rsidRPr="002D7218" w:rsidRDefault="002D7218" w:rsidP="002D7218">
      <w:pPr>
        <w:pStyle w:val="ConsPlusNormal0"/>
        <w:ind w:firstLine="709"/>
        <w:jc w:val="both"/>
        <w:rPr>
          <w:rFonts w:ascii="Times New Roman" w:hAnsi="Times New Roman" w:cs="Times New Roman"/>
          <w:b/>
          <w:sz w:val="26"/>
          <w:szCs w:val="26"/>
        </w:rPr>
      </w:pPr>
    </w:p>
    <w:p w:rsidR="002D7218" w:rsidRPr="002D7218" w:rsidRDefault="002D7218" w:rsidP="002D7218">
      <w:pPr>
        <w:pStyle w:val="ConsPlusNormal0"/>
        <w:ind w:firstLine="709"/>
        <w:jc w:val="both"/>
        <w:rPr>
          <w:rFonts w:ascii="Times New Roman" w:hAnsi="Times New Roman" w:cs="Times New Roman"/>
          <w:b/>
          <w:sz w:val="26"/>
          <w:szCs w:val="26"/>
        </w:rPr>
      </w:pPr>
      <w:r w:rsidRPr="002D7218">
        <w:rPr>
          <w:rFonts w:ascii="Times New Roman" w:hAnsi="Times New Roman" w:cs="Times New Roman"/>
          <w:b/>
          <w:sz w:val="26"/>
          <w:szCs w:val="26"/>
        </w:rPr>
        <w:t xml:space="preserve"> 3. Порядок и сроки применения дисциплинарного взыскания за      коррупционное правонарушение</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3.1. Порядок применения и снятия дисциплинарных взысканий за коррупционные правонарушения определяется трудовым законодательством.</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3.2. Взыскания, предусмотренные </w:t>
      </w:r>
      <w:hyperlink r:id="rId24" w:anchor="P46" w:history="1">
        <w:r w:rsidRPr="00133246">
          <w:rPr>
            <w:rStyle w:val="a5"/>
            <w:rFonts w:ascii="Times New Roman" w:hAnsi="Times New Roman" w:cs="Times New Roman"/>
            <w:color w:val="auto"/>
            <w:sz w:val="26"/>
            <w:szCs w:val="26"/>
            <w:u w:val="none"/>
          </w:rPr>
          <w:t>пунктом 2.1</w:t>
        </w:r>
      </w:hyperlink>
      <w:r w:rsidRPr="002D7218">
        <w:rPr>
          <w:rFonts w:ascii="Times New Roman" w:hAnsi="Times New Roman" w:cs="Times New Roman"/>
          <w:sz w:val="26"/>
          <w:szCs w:val="26"/>
        </w:rPr>
        <w:t xml:space="preserve"> настоящего Порядка, применяются представителем нанимателя (работодателем) на основании: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 объяснений муниципального служащего;</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w:t>
      </w:r>
      <w:r w:rsidRPr="002D7218">
        <w:rPr>
          <w:rFonts w:ascii="Times New Roman" w:hAnsi="Times New Roman" w:cs="Times New Roman"/>
          <w:sz w:val="26"/>
          <w:szCs w:val="26"/>
        </w:rPr>
        <w:lastRenderedPageBreak/>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4) иных материалов в соответствии с действующим законодательством.</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3.4. </w:t>
      </w:r>
      <w:proofErr w:type="gramStart"/>
      <w:r w:rsidRPr="002D7218">
        <w:rPr>
          <w:rFonts w:ascii="Times New Roman" w:hAnsi="Times New Roman" w:cs="Times New Roman"/>
          <w:sz w:val="26"/>
          <w:szCs w:val="26"/>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3.5. Право выбора конкретной меры дисциплинарного взыскания за коррупционное правонарушение или взысканий, предусмотренных </w:t>
      </w:r>
      <w:hyperlink r:id="rId25" w:history="1">
        <w:r w:rsidRPr="002D7218">
          <w:rPr>
            <w:rStyle w:val="a5"/>
            <w:rFonts w:ascii="Times New Roman" w:hAnsi="Times New Roman" w:cs="Times New Roman"/>
            <w:color w:val="auto"/>
            <w:sz w:val="26"/>
            <w:szCs w:val="26"/>
          </w:rPr>
          <w:t>статьями 14.1</w:t>
        </w:r>
      </w:hyperlink>
      <w:r w:rsidRPr="002D7218">
        <w:rPr>
          <w:rFonts w:ascii="Times New Roman" w:hAnsi="Times New Roman" w:cs="Times New Roman"/>
          <w:sz w:val="26"/>
          <w:szCs w:val="26"/>
        </w:rPr>
        <w:t xml:space="preserve"> и </w:t>
      </w:r>
      <w:hyperlink r:id="rId26" w:history="1">
        <w:r w:rsidRPr="002D7218">
          <w:rPr>
            <w:rStyle w:val="a5"/>
            <w:rFonts w:ascii="Times New Roman" w:hAnsi="Times New Roman" w:cs="Times New Roman"/>
            <w:color w:val="auto"/>
            <w:sz w:val="26"/>
            <w:szCs w:val="26"/>
          </w:rPr>
          <w:t>15</w:t>
        </w:r>
      </w:hyperlink>
      <w:r w:rsidRPr="002D7218">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w:t>
      </w:r>
      <w:hyperlink r:id="rId27" w:history="1">
        <w:r w:rsidRPr="00133246">
          <w:rPr>
            <w:rStyle w:val="a5"/>
            <w:rFonts w:ascii="Times New Roman" w:hAnsi="Times New Roman" w:cs="Times New Roman"/>
            <w:color w:val="auto"/>
            <w:sz w:val="26"/>
            <w:szCs w:val="26"/>
            <w:u w:val="none"/>
          </w:rPr>
          <w:t>Положением</w:t>
        </w:r>
      </w:hyperlink>
      <w:r w:rsidRPr="002D7218">
        <w:rPr>
          <w:rFonts w:ascii="Times New Roman" w:hAnsi="Times New Roman" w:cs="Times New Roman"/>
          <w:sz w:val="26"/>
          <w:szCs w:val="26"/>
        </w:rPr>
        <w:t xml:space="preserve"> о комиссиях по соблюдению требований к служебному поведению и урегулированию конфликта интересов</w:t>
      </w:r>
      <w:proofErr w:type="gramStart"/>
      <w:r w:rsidRPr="002D7218">
        <w:rPr>
          <w:rFonts w:ascii="Times New Roman" w:hAnsi="Times New Roman" w:cs="Times New Roman"/>
          <w:sz w:val="26"/>
          <w:szCs w:val="26"/>
        </w:rPr>
        <w:t xml:space="preserve"> .</w:t>
      </w:r>
      <w:proofErr w:type="gramEnd"/>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D7218" w:rsidRPr="002D7218" w:rsidRDefault="002D7218" w:rsidP="002D7218">
      <w:pPr>
        <w:pStyle w:val="ConsPlusNormal0"/>
        <w:ind w:firstLine="709"/>
        <w:jc w:val="both"/>
        <w:rPr>
          <w:rFonts w:ascii="Times New Roman" w:hAnsi="Times New Roman" w:cs="Times New Roman"/>
          <w:sz w:val="26"/>
          <w:szCs w:val="26"/>
        </w:rPr>
      </w:pPr>
      <w:proofErr w:type="gramStart"/>
      <w:r w:rsidRPr="002D7218">
        <w:rPr>
          <w:rFonts w:ascii="Times New Roman" w:hAnsi="Times New Roman" w:cs="Times New Roman"/>
          <w:sz w:val="26"/>
          <w:szCs w:val="26"/>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lastRenderedPageBreak/>
        <w:t>3.8. За каждое коррупционное правонарушение может быть применено только одно дисциплинарное взыскание.</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28" w:history="1">
        <w:r w:rsidRPr="00133246">
          <w:rPr>
            <w:rStyle w:val="a5"/>
            <w:rFonts w:ascii="Times New Roman" w:hAnsi="Times New Roman" w:cs="Times New Roman"/>
            <w:color w:val="auto"/>
            <w:sz w:val="26"/>
            <w:szCs w:val="26"/>
            <w:u w:val="none"/>
          </w:rPr>
          <w:t>часть 1</w:t>
        </w:r>
      </w:hyperlink>
      <w:r w:rsidRPr="00133246">
        <w:rPr>
          <w:rFonts w:ascii="Times New Roman" w:hAnsi="Times New Roman" w:cs="Times New Roman"/>
          <w:sz w:val="26"/>
          <w:szCs w:val="26"/>
        </w:rPr>
        <w:t xml:space="preserve"> или </w:t>
      </w:r>
      <w:hyperlink r:id="rId29" w:history="1">
        <w:r w:rsidRPr="00133246">
          <w:rPr>
            <w:rStyle w:val="a5"/>
            <w:rFonts w:ascii="Times New Roman" w:hAnsi="Times New Roman" w:cs="Times New Roman"/>
            <w:color w:val="auto"/>
            <w:sz w:val="26"/>
            <w:szCs w:val="26"/>
            <w:u w:val="none"/>
          </w:rPr>
          <w:t>2 статьи 27</w:t>
        </w:r>
      </w:hyperlink>
      <w:r w:rsidRPr="002D7218">
        <w:rPr>
          <w:rFonts w:ascii="Times New Roman" w:hAnsi="Times New Roman" w:cs="Times New Roman"/>
          <w:sz w:val="26"/>
          <w:szCs w:val="26"/>
          <w:vertAlign w:val="superscript"/>
        </w:rPr>
        <w:t>1</w:t>
      </w:r>
      <w:r w:rsidRPr="002D7218">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3.10. Муниципальный служащий вправе обжаловать дисциплинарное взыскание за коррупционное правонарушение в порядке, предусмотренном Трудовым </w:t>
      </w:r>
      <w:hyperlink r:id="rId30" w:history="1">
        <w:r w:rsidRPr="002D7218">
          <w:rPr>
            <w:rStyle w:val="a5"/>
            <w:rFonts w:ascii="Times New Roman" w:hAnsi="Times New Roman" w:cs="Times New Roman"/>
            <w:color w:val="auto"/>
            <w:sz w:val="26"/>
            <w:szCs w:val="26"/>
          </w:rPr>
          <w:t>кодексом</w:t>
        </w:r>
      </w:hyperlink>
      <w:r w:rsidRPr="002D7218">
        <w:rPr>
          <w:rFonts w:ascii="Times New Roman" w:hAnsi="Times New Roman" w:cs="Times New Roman"/>
          <w:sz w:val="26"/>
          <w:szCs w:val="26"/>
        </w:rPr>
        <w:t xml:space="preserve"> Российской Федерации, или в судебном порядке.</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Title"/>
        <w:ind w:firstLine="709"/>
        <w:jc w:val="both"/>
        <w:outlineLvl w:val="1"/>
        <w:rPr>
          <w:sz w:val="26"/>
          <w:szCs w:val="26"/>
        </w:rPr>
      </w:pPr>
      <w:r w:rsidRPr="002D7218">
        <w:rPr>
          <w:sz w:val="26"/>
          <w:szCs w:val="26"/>
        </w:rPr>
        <w:t>4. Порядок снятия дисциплинарного взыскания за коррупционное    правонарушение</w:t>
      </w:r>
    </w:p>
    <w:p w:rsidR="002D7218" w:rsidRPr="002D7218" w:rsidRDefault="002D7218" w:rsidP="002D7218">
      <w:pPr>
        <w:pStyle w:val="ConsPlusNormal0"/>
        <w:ind w:firstLine="709"/>
        <w:jc w:val="both"/>
        <w:rPr>
          <w:rFonts w:ascii="Times New Roman" w:hAnsi="Times New Roman" w:cs="Times New Roman"/>
          <w:sz w:val="26"/>
          <w:szCs w:val="26"/>
        </w:rPr>
      </w:pP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2D7218" w:rsidRPr="002D7218" w:rsidRDefault="002D7218" w:rsidP="002D7218">
      <w:pPr>
        <w:pStyle w:val="ConsPlusNormal0"/>
        <w:ind w:firstLine="709"/>
        <w:jc w:val="both"/>
        <w:rPr>
          <w:rFonts w:ascii="Times New Roman" w:hAnsi="Times New Roman" w:cs="Times New Roman"/>
          <w:sz w:val="26"/>
          <w:szCs w:val="26"/>
        </w:rPr>
      </w:pPr>
      <w:r w:rsidRPr="002D7218">
        <w:rPr>
          <w:rFonts w:ascii="Times New Roman" w:hAnsi="Times New Roman" w:cs="Times New Roman"/>
          <w:sz w:val="26"/>
          <w:szCs w:val="26"/>
        </w:rPr>
        <w:t xml:space="preserve">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p w:rsidR="002D7218" w:rsidRPr="002D7218" w:rsidRDefault="002D7218" w:rsidP="002D7218">
      <w:pPr>
        <w:ind w:firstLine="709"/>
        <w:rPr>
          <w:szCs w:val="26"/>
        </w:rPr>
      </w:pPr>
    </w:p>
    <w:sectPr w:rsidR="002D7218" w:rsidRPr="002D7218" w:rsidSect="00AF137F">
      <w:pgSz w:w="11906" w:h="16838"/>
      <w:pgMar w:top="28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06DC8"/>
    <w:multiLevelType w:val="hybridMultilevel"/>
    <w:tmpl w:val="6CAEA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30"/>
  <w:displayHorizontalDrawingGridEvery w:val="2"/>
  <w:displayVerticalDrawingGridEvery w:val="2"/>
  <w:characterSpacingControl w:val="doNotCompress"/>
  <w:compat/>
  <w:rsids>
    <w:rsidRoot w:val="002D7218"/>
    <w:rsid w:val="0009149C"/>
    <w:rsid w:val="000977E7"/>
    <w:rsid w:val="000B6558"/>
    <w:rsid w:val="000D057A"/>
    <w:rsid w:val="00133246"/>
    <w:rsid w:val="0014445D"/>
    <w:rsid w:val="001967C4"/>
    <w:rsid w:val="00213CE3"/>
    <w:rsid w:val="00241C2F"/>
    <w:rsid w:val="002D7218"/>
    <w:rsid w:val="00353195"/>
    <w:rsid w:val="00393326"/>
    <w:rsid w:val="00434B1C"/>
    <w:rsid w:val="004A0782"/>
    <w:rsid w:val="007769BB"/>
    <w:rsid w:val="007E07F7"/>
    <w:rsid w:val="007F5167"/>
    <w:rsid w:val="00A66A61"/>
    <w:rsid w:val="00AF137F"/>
    <w:rsid w:val="00B431DE"/>
    <w:rsid w:val="00E261A3"/>
    <w:rsid w:val="00F0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18"/>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2D721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218"/>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2D7218"/>
    <w:rPr>
      <w:rFonts w:ascii="Tahoma" w:hAnsi="Tahoma" w:cs="Tahoma"/>
      <w:sz w:val="16"/>
      <w:szCs w:val="16"/>
    </w:rPr>
  </w:style>
  <w:style w:type="character" w:customStyle="1" w:styleId="a4">
    <w:name w:val="Текст выноски Знак"/>
    <w:basedOn w:val="a0"/>
    <w:link w:val="a3"/>
    <w:uiPriority w:val="99"/>
    <w:semiHidden/>
    <w:rsid w:val="002D7218"/>
    <w:rPr>
      <w:rFonts w:ascii="Tahoma" w:eastAsia="Times New Roman" w:hAnsi="Tahoma" w:cs="Tahoma"/>
      <w:sz w:val="16"/>
      <w:szCs w:val="16"/>
      <w:lang w:eastAsia="ru-RU"/>
    </w:rPr>
  </w:style>
  <w:style w:type="character" w:styleId="a5">
    <w:name w:val="Hyperlink"/>
    <w:basedOn w:val="a0"/>
    <w:uiPriority w:val="99"/>
    <w:semiHidden/>
    <w:unhideWhenUsed/>
    <w:rsid w:val="002D7218"/>
    <w:rPr>
      <w:color w:val="0000FF"/>
      <w:u w:val="single"/>
    </w:rPr>
  </w:style>
  <w:style w:type="character" w:customStyle="1" w:styleId="ConsPlusNormal">
    <w:name w:val="ConsPlusNormal Знак"/>
    <w:link w:val="ConsPlusNormal0"/>
    <w:locked/>
    <w:rsid w:val="002D7218"/>
    <w:rPr>
      <w:sz w:val="24"/>
    </w:rPr>
  </w:style>
  <w:style w:type="paragraph" w:customStyle="1" w:styleId="ConsPlusNormal0">
    <w:name w:val="ConsPlusNormal"/>
    <w:link w:val="ConsPlusNormal"/>
    <w:rsid w:val="002D7218"/>
    <w:pPr>
      <w:widowControl w:val="0"/>
      <w:autoSpaceDE w:val="0"/>
      <w:autoSpaceDN w:val="0"/>
      <w:spacing w:after="0" w:line="240" w:lineRule="auto"/>
    </w:pPr>
    <w:rPr>
      <w:sz w:val="24"/>
    </w:rPr>
  </w:style>
  <w:style w:type="paragraph" w:customStyle="1" w:styleId="ConsPlusTitle">
    <w:name w:val="ConsPlusTitle"/>
    <w:rsid w:val="002D7218"/>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392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8DA02B213E70AD23B32E8D1FF1AC42EDDE877EEEE47FF2ADB02BFA1E41E4A0050F40D723AC9EEC4DB263373445B08473785ACC46A1F35R2iAX" TargetMode="External"/><Relationship Id="rId13" Type="http://schemas.openxmlformats.org/officeDocument/2006/relationships/hyperlink" Target="consultantplus://offline/ref=ACC8DA02B213E70AD23B32E8D1FF1AC42EDDEC7EEEE347FF2ADB02BFA1E41E4A0050F40D723BC9E2C0DB263373445B08473785ACC46A1F35R2iAX" TargetMode="External"/><Relationship Id="rId18" Type="http://schemas.openxmlformats.org/officeDocument/2006/relationships/hyperlink" Target="consultantplus://offline/ref=ACC8DA02B213E70AD23B32E8D1FF1AC42EDDE877EBE247FF2ADB02BFA1E41E4A0050F40E70309CB783857F63340F560A5A2B85AERDi3X" TargetMode="External"/><Relationship Id="rId26" Type="http://schemas.openxmlformats.org/officeDocument/2006/relationships/hyperlink" Target="consultantplus://offline/ref=ACC8DA02B213E70AD23B32E8D1FF1AC42EDDE877EBE247FF2ADB02BFA1E41E4A0050F40873309CB783857F63340F560A5A2B85AERDi3X" TargetMode="External"/><Relationship Id="rId3" Type="http://schemas.openxmlformats.org/officeDocument/2006/relationships/settings" Target="settings.xml"/><Relationship Id="rId21" Type="http://schemas.openxmlformats.org/officeDocument/2006/relationships/hyperlink" Target="consultantplus://offline/ref=ACC8DA02B213E70AD23B32E8D1FF1AC42EDDE877EBE247FF2ADB02BFA1E41E4A0050F40D723BCAEECEDB263373445B08473785ACC46A1F35R2iAX" TargetMode="External"/><Relationship Id="rId7" Type="http://schemas.openxmlformats.org/officeDocument/2006/relationships/hyperlink" Target="consultantplus://offline/ref=ACC8DA02B213E70AD23B32E8D1FF1AC42EDDEC7EEEE347FF2ADB02BFA1E41E4A0050F40D723BC9E2C0DB263373445B08473785ACC46A1F35R2iAX" TargetMode="External"/><Relationship Id="rId12" Type="http://schemas.openxmlformats.org/officeDocument/2006/relationships/hyperlink" Target="consultantplus://offline/ref=ACC8DA02B213E70AD23B32E8D1FF1AC42EDDEC7EEEE347FF2ADB02BFA1E41E4A0050F40D723BC9E7C7DB263373445B08473785ACC46A1F35R2iAX" TargetMode="External"/><Relationship Id="rId17" Type="http://schemas.openxmlformats.org/officeDocument/2006/relationships/hyperlink" Target="consultantplus://offline/ref=ACC8DA02B213E70AD23B32E8D1FF1AC42EDDE877EBE247FF2ADB02BFA1E41E4A0050F40E73309CB783857F63340F560A5A2B85AERDi3X" TargetMode="External"/><Relationship Id="rId25" Type="http://schemas.openxmlformats.org/officeDocument/2006/relationships/hyperlink" Target="consultantplus://offline/ref=ACC8DA02B213E70AD23B32E8D1FF1AC42EDDE877EBE247FF2ADB02BFA1E41E4A0050F40D723BCAEECEDB263373445B08473785ACC46A1F35R2iAX" TargetMode="External"/><Relationship Id="rId2" Type="http://schemas.openxmlformats.org/officeDocument/2006/relationships/styles" Target="styles.xml"/><Relationship Id="rId16" Type="http://schemas.openxmlformats.org/officeDocument/2006/relationships/hyperlink" Target="consultantplus://offline/ref=ACC8DA02B213E70AD23B32E8D1FF1AC42EDDE877EBE247FF2ADB02BFA1E41E4A0050F40D723BC9E6C3DB263373445B08473785ACC46A1F35R2iAX" TargetMode="External"/><Relationship Id="rId20" Type="http://schemas.openxmlformats.org/officeDocument/2006/relationships/hyperlink" Target="consultantplus://offline/ref=ACC8DA02B213E70AD23B32E8D1FF1AC42EDDE877EBE247FF2ADB02BFA1E41E4A0050F4087A309CB783857F63340F560A5A2B85AERDi3X" TargetMode="External"/><Relationship Id="rId29" Type="http://schemas.openxmlformats.org/officeDocument/2006/relationships/hyperlink" Target="consultantplus://offline/ref=ACC8DA02B213E70AD23B32E8D1FF1AC42EDDE877EBE247FF2ADB02BFA1E41E4A0050F40F70309CB783857F63340F560A5A2B85AERDi3X" TargetMode="External"/><Relationship Id="rId1" Type="http://schemas.openxmlformats.org/officeDocument/2006/relationships/numbering" Target="numbering.xml"/><Relationship Id="rId6" Type="http://schemas.openxmlformats.org/officeDocument/2006/relationships/hyperlink" Target="consultantplus://offline/ref=ACC8DA02B213E70AD23B32E8D1FF1AC42EDDEC7EEEE347FF2ADB02BFA1E41E4A0050F40D723BC9E7C7DB263373445B08473785ACC46A1F35R2iAX" TargetMode="External"/><Relationship Id="rId11" Type="http://schemas.openxmlformats.org/officeDocument/2006/relationships/hyperlink" Target="consultantplus://offline/ref=ACC8DA02B213E70AD23B32E8D1FF1AC42EDDE877EBE247FF2ADB02BFA1E41E4A0050F40F72309CB783857F63340F560A5A2B85AERDi3X" TargetMode="External"/><Relationship Id="rId24" Type="http://schemas.openxmlformats.org/officeDocument/2006/relationships/hyperlink" Target="file:///C:\Users\user\Desktop\&#1044;&#1091;&#1084;&#1072;%20&#1080;&#1102;&#1085;&#1100;%202019\&#1042;&#1086;&#1087;&#1088;&#1086;&#1089;%201%20&#1052;&#1086;&#1076;&#1077;&#1083;&#1100;&#1085;&#1099;&#1081;%20&#1072;&#1082;&#1090;%20&#1087;&#1086;%20&#1076;&#1080;&#1089;&#1094;&#1080;&#1087;&#1083;&#1080;&#1085;&#1072;&#1088;&#1082;&#1077;%20&#1074;%20&#1054;&#1052;&#1057;%2024.05.2019.doc"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CC8DA02B213E70AD23B32E8D1FF1AC42EDDE877EBE247FF2ADB02BFA1E41E4A0050F40D723BC8EFC5DB263373445B08473785ACC46A1F35R2iAX" TargetMode="External"/><Relationship Id="rId23" Type="http://schemas.openxmlformats.org/officeDocument/2006/relationships/hyperlink" Target="consultantplus://offline/ref=ACC8DA02B213E70AD23B32E8D1FF1AC42EDDEC7EEEE347FF2ADB02BFA1E41E4A0050F40D723BC9E2C0DB263373445B08473785ACC46A1F35R2iAX" TargetMode="External"/><Relationship Id="rId28" Type="http://schemas.openxmlformats.org/officeDocument/2006/relationships/hyperlink" Target="consultantplus://offline/ref=ACC8DA02B213E70AD23B32E8D1FF1AC42EDDE877EBE247FF2ADB02BFA1E41E4A0050F40F73309CB783857F63340F560A5A2B85AERDi3X" TargetMode="External"/><Relationship Id="rId10" Type="http://schemas.openxmlformats.org/officeDocument/2006/relationships/hyperlink" Target="consultantplus://offline/ref=ACC8DA02B213E70AD23B32E8D1FF1AC42EDDE877EBE247FF2ADB02BFA1E41E4A0050F40D723BCAE4C6DB263373445B08473785ACC46A1F35R2iAX" TargetMode="External"/><Relationship Id="rId19" Type="http://schemas.openxmlformats.org/officeDocument/2006/relationships/hyperlink" Target="consultantplus://offline/ref=ACC8DA02B213E70AD23B32E8D1FF1AC42EDDE877EBE247FF2ADB02BFA1E41E4A1250AC017338D6E6C4CE706236R1i8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C8DA02B213E70AD23B32E8D1FF1AC42EDDE877EEEE47FF2ADB02BFA1E41E4A0050F40D723AC9EFCFDB263373445B08473785ACC46A1F35R2iAX" TargetMode="External"/><Relationship Id="rId14" Type="http://schemas.openxmlformats.org/officeDocument/2006/relationships/hyperlink" Target="consultantplus://offline/ref=ACC8DA02B213E70AD23B32E8D1FF1AC42EDDEC7EEEE347FF2ADB02BFA1E41E4A1250AC017338D6E6C4CE706236R1i8X" TargetMode="External"/><Relationship Id="rId22" Type="http://schemas.openxmlformats.org/officeDocument/2006/relationships/hyperlink" Target="consultantplus://offline/ref=ACC8DA02B213E70AD23B32E8D1FF1AC42EDDE877EBE247FF2ADB02BFA1E41E4A0050F40873309CB783857F63340F560A5A2B85AERDi3X" TargetMode="External"/><Relationship Id="rId27" Type="http://schemas.openxmlformats.org/officeDocument/2006/relationships/hyperlink" Target="consultantplus://offline/ref=ACC8DA02B213E70AD23B2CE5C79344C12BD7B272ECE64AAD708904E8FEB4181F4010F258317FC5E7C7D07266361A0258007C88AED9761F373D317489RAiFX" TargetMode="External"/><Relationship Id="rId30" Type="http://schemas.openxmlformats.org/officeDocument/2006/relationships/hyperlink" Target="consultantplus://offline/ref=ACC8DA02B213E70AD23B32E8D1FF1AC42EDDE877EEEE47FF2ADB02BFA1E41E4A1250AC017338D6E6C4CE706236R1i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2019-06-19T05:32:00Z</dcterms:created>
  <dcterms:modified xsi:type="dcterms:W3CDTF">2019-06-27T05:23:00Z</dcterms:modified>
</cp:coreProperties>
</file>