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56" w:rsidRPr="0026596B" w:rsidRDefault="002E0069" w:rsidP="0026596B">
      <w:pPr>
        <w:pStyle w:val="ab"/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26596B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Перечень нормативных правовых актов</w:t>
      </w:r>
      <w:r w:rsidR="00D36F56" w:rsidRPr="0026596B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, содержащих</w:t>
      </w:r>
    </w:p>
    <w:p w:rsidR="00D36F56" w:rsidRPr="0026596B" w:rsidRDefault="00D36F56" w:rsidP="0026596B">
      <w:pPr>
        <w:pStyle w:val="ab"/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26596B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обязательные требования, соблюдения которых является предметом</w:t>
      </w:r>
    </w:p>
    <w:p w:rsidR="00777067" w:rsidRPr="0026596B" w:rsidRDefault="002E0069" w:rsidP="0026596B">
      <w:pPr>
        <w:pStyle w:val="ab"/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26596B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муниципальн</w:t>
      </w:r>
      <w:r w:rsidR="00D36F56" w:rsidRPr="0026596B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ого</w:t>
      </w:r>
      <w:r w:rsidRPr="0026596B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контрол</w:t>
      </w:r>
      <w:r w:rsidR="00D36F56" w:rsidRPr="0026596B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я</w:t>
      </w:r>
      <w:r w:rsidRPr="0026596B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="00777067" w:rsidRPr="0026596B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на автомобильном транспорте,</w:t>
      </w:r>
    </w:p>
    <w:p w:rsidR="00777067" w:rsidRPr="0026596B" w:rsidRDefault="00777067" w:rsidP="0026596B">
      <w:pPr>
        <w:pStyle w:val="ab"/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26596B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городском наземном электрическом </w:t>
      </w:r>
      <w:proofErr w:type="gramStart"/>
      <w:r w:rsidRPr="0026596B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транспорте</w:t>
      </w:r>
      <w:proofErr w:type="gramEnd"/>
      <w:r w:rsidRPr="0026596B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и  в дорожном хозяйстве</w:t>
      </w:r>
    </w:p>
    <w:p w:rsidR="00777067" w:rsidRPr="0026596B" w:rsidRDefault="00777067" w:rsidP="0026596B">
      <w:pPr>
        <w:pStyle w:val="ab"/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26596B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на автомобильных дорогах местного значения  в границах населённых</w:t>
      </w:r>
    </w:p>
    <w:p w:rsidR="002E0069" w:rsidRPr="0026596B" w:rsidRDefault="00777067" w:rsidP="0026596B">
      <w:pPr>
        <w:pStyle w:val="ab"/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26596B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пунктов и вне границ населённых пунктов</w:t>
      </w:r>
      <w:r w:rsidR="005E68E5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26596B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в границах Шкотовского муниципального </w:t>
      </w:r>
      <w:r w:rsidR="00EC1908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округа</w:t>
      </w:r>
    </w:p>
    <w:p w:rsidR="00CD19E9" w:rsidRPr="00D36F56" w:rsidRDefault="00CD19E9" w:rsidP="00D36F56">
      <w:pPr>
        <w:spacing w:after="6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tbl>
      <w:tblPr>
        <w:tblStyle w:val="a5"/>
        <w:tblW w:w="10207" w:type="dxa"/>
        <w:tblInd w:w="-176" w:type="dxa"/>
        <w:tblLayout w:type="fixed"/>
        <w:tblLook w:val="04A0"/>
      </w:tblPr>
      <w:tblGrid>
        <w:gridCol w:w="675"/>
        <w:gridCol w:w="5138"/>
        <w:gridCol w:w="4394"/>
      </w:tblGrid>
      <w:tr w:rsidR="00011D3D" w:rsidRPr="00EC1908" w:rsidTr="0026596B">
        <w:tc>
          <w:tcPr>
            <w:tcW w:w="675" w:type="dxa"/>
            <w:vAlign w:val="center"/>
          </w:tcPr>
          <w:p w:rsidR="00011D3D" w:rsidRPr="00EC1908" w:rsidRDefault="0026596B" w:rsidP="00AC7F8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="00011D3D" w:rsidRPr="00EC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011D3D" w:rsidRPr="00EC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="00011D3D" w:rsidRPr="00EC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38" w:type="dxa"/>
            <w:vAlign w:val="center"/>
          </w:tcPr>
          <w:p w:rsidR="00011D3D" w:rsidRPr="00EC1908" w:rsidRDefault="00011D3D" w:rsidP="00AC7F8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4394" w:type="dxa"/>
            <w:vAlign w:val="center"/>
          </w:tcPr>
          <w:p w:rsidR="00011D3D" w:rsidRPr="00EC1908" w:rsidRDefault="00011D3D" w:rsidP="00AC7F8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сайта</w:t>
            </w:r>
          </w:p>
        </w:tc>
      </w:tr>
      <w:tr w:rsidR="00011D3D" w:rsidRPr="00EC1908" w:rsidTr="0026596B">
        <w:tc>
          <w:tcPr>
            <w:tcW w:w="675" w:type="dxa"/>
            <w:vAlign w:val="center"/>
          </w:tcPr>
          <w:p w:rsidR="00011D3D" w:rsidRPr="00EC1908" w:rsidRDefault="00011D3D" w:rsidP="00AC7F8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8" w:type="dxa"/>
            <w:vAlign w:val="center"/>
          </w:tcPr>
          <w:p w:rsidR="00011D3D" w:rsidRPr="00EC1908" w:rsidRDefault="00011D3D" w:rsidP="00011D3D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C190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4394" w:type="dxa"/>
            <w:vAlign w:val="center"/>
          </w:tcPr>
          <w:p w:rsidR="00011D3D" w:rsidRPr="00EC1908" w:rsidRDefault="002C7766" w:rsidP="002C776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docs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cntd</w:t>
            </w:r>
            <w:proofErr w:type="spellEnd"/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document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/901876063</w:t>
            </w:r>
          </w:p>
        </w:tc>
      </w:tr>
      <w:tr w:rsidR="00011D3D" w:rsidRPr="00EC1908" w:rsidTr="0026596B">
        <w:tc>
          <w:tcPr>
            <w:tcW w:w="675" w:type="dxa"/>
            <w:vAlign w:val="center"/>
          </w:tcPr>
          <w:p w:rsidR="00011D3D" w:rsidRPr="00EC1908" w:rsidRDefault="00011D3D" w:rsidP="00AC7F8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8" w:type="dxa"/>
            <w:vAlign w:val="center"/>
          </w:tcPr>
          <w:p w:rsidR="00011D3D" w:rsidRPr="00EC1908" w:rsidRDefault="00011D3D" w:rsidP="00011D3D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C190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08.11</w:t>
            </w:r>
            <w:r w:rsidR="00423232" w:rsidRPr="00EC1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908">
              <w:rPr>
                <w:rFonts w:ascii="Times New Roman" w:hAnsi="Times New Roman" w:cs="Times New Roman"/>
                <w:sz w:val="24"/>
                <w:szCs w:val="24"/>
              </w:rPr>
              <w:t>2007 № 257-ФЗ «Об 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394" w:type="dxa"/>
            <w:vAlign w:val="center"/>
          </w:tcPr>
          <w:p w:rsidR="00011D3D" w:rsidRPr="00EC1908" w:rsidRDefault="002C7766" w:rsidP="00A47DE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docs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cntd</w:t>
            </w:r>
            <w:proofErr w:type="spellEnd"/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document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/902070582</w:t>
            </w:r>
          </w:p>
        </w:tc>
      </w:tr>
      <w:tr w:rsidR="00011D3D" w:rsidRPr="00EC1908" w:rsidTr="0026596B">
        <w:tc>
          <w:tcPr>
            <w:tcW w:w="675" w:type="dxa"/>
            <w:vAlign w:val="center"/>
          </w:tcPr>
          <w:p w:rsidR="00011D3D" w:rsidRPr="00EC1908" w:rsidRDefault="00011D3D" w:rsidP="00AC7F8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8" w:type="dxa"/>
            <w:vAlign w:val="center"/>
          </w:tcPr>
          <w:p w:rsidR="00011D3D" w:rsidRPr="00EC1908" w:rsidRDefault="00011D3D" w:rsidP="00011D3D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C190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 248-ФЗ «О государственном контроле (надзоре) и муниципальном контроле в Российской Федерации»</w:t>
            </w:r>
          </w:p>
        </w:tc>
        <w:tc>
          <w:tcPr>
            <w:tcW w:w="4394" w:type="dxa"/>
            <w:vAlign w:val="center"/>
          </w:tcPr>
          <w:p w:rsidR="00011D3D" w:rsidRPr="00EC1908" w:rsidRDefault="00285F3A" w:rsidP="00A47DE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docs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cntd</w:t>
            </w:r>
            <w:proofErr w:type="spellEnd"/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document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/565415215</w:t>
            </w:r>
          </w:p>
        </w:tc>
      </w:tr>
      <w:tr w:rsidR="00011D3D" w:rsidRPr="00EC1908" w:rsidTr="0026596B">
        <w:tc>
          <w:tcPr>
            <w:tcW w:w="675" w:type="dxa"/>
            <w:vAlign w:val="center"/>
          </w:tcPr>
          <w:p w:rsidR="00011D3D" w:rsidRPr="00EC1908" w:rsidRDefault="00011D3D" w:rsidP="00AC7F8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8" w:type="dxa"/>
            <w:vAlign w:val="center"/>
          </w:tcPr>
          <w:p w:rsidR="00011D3D" w:rsidRPr="00EC1908" w:rsidRDefault="00011D3D" w:rsidP="00011D3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0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08.11.2007 № 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4394" w:type="dxa"/>
            <w:vAlign w:val="center"/>
          </w:tcPr>
          <w:p w:rsidR="00011D3D" w:rsidRPr="00EC1908" w:rsidRDefault="00285F3A" w:rsidP="00AC7F8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docs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cntd</w:t>
            </w:r>
            <w:proofErr w:type="spellEnd"/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document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/902070572</w:t>
            </w:r>
          </w:p>
        </w:tc>
      </w:tr>
      <w:tr w:rsidR="00011D3D" w:rsidRPr="00EC1908" w:rsidTr="0026596B">
        <w:tc>
          <w:tcPr>
            <w:tcW w:w="675" w:type="dxa"/>
            <w:vAlign w:val="center"/>
          </w:tcPr>
          <w:p w:rsidR="00011D3D" w:rsidRPr="00EC1908" w:rsidRDefault="00011D3D" w:rsidP="00AC7F8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8" w:type="dxa"/>
            <w:vAlign w:val="center"/>
          </w:tcPr>
          <w:p w:rsidR="00011D3D" w:rsidRPr="00EC1908" w:rsidRDefault="00011D3D" w:rsidP="00011D3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08">
              <w:rPr>
                <w:rFonts w:ascii="Times New Roman" w:hAnsi="Times New Roman" w:cs="Times New Roman"/>
                <w:sz w:val="24"/>
                <w:szCs w:val="24"/>
              </w:rPr>
              <w:t>Правила перевозок пассажиров и багажа автомобильным транспортом и городским наземным электрическим транспортом, утвержденные постановлением Правительства РФ от 01.10.2020 № 1586</w:t>
            </w:r>
          </w:p>
        </w:tc>
        <w:tc>
          <w:tcPr>
            <w:tcW w:w="4394" w:type="dxa"/>
            <w:vAlign w:val="center"/>
          </w:tcPr>
          <w:p w:rsidR="00011D3D" w:rsidRPr="00EC1908" w:rsidRDefault="00AE4296" w:rsidP="00AC7F8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docs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cntd</w:t>
            </w:r>
            <w:proofErr w:type="spellEnd"/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document</w:t>
            </w: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/565910955</w:t>
            </w:r>
          </w:p>
        </w:tc>
      </w:tr>
      <w:tr w:rsidR="00011D3D" w:rsidRPr="00EC1908" w:rsidTr="0026596B">
        <w:tc>
          <w:tcPr>
            <w:tcW w:w="675" w:type="dxa"/>
            <w:vAlign w:val="center"/>
          </w:tcPr>
          <w:p w:rsidR="00011D3D" w:rsidRPr="00EC1908" w:rsidRDefault="00011D3D" w:rsidP="00AC7F8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8" w:type="dxa"/>
            <w:vAlign w:val="center"/>
          </w:tcPr>
          <w:p w:rsidR="00011D3D" w:rsidRPr="00EC1908" w:rsidRDefault="00011D3D" w:rsidP="00011D3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08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Таможенного союза «Безопасность автомобильных дорог», принятый решением Комиссии Таможенного союза от 18.10.2011 № 827</w:t>
            </w:r>
          </w:p>
        </w:tc>
        <w:tc>
          <w:tcPr>
            <w:tcW w:w="4394" w:type="dxa"/>
            <w:vAlign w:val="center"/>
          </w:tcPr>
          <w:p w:rsidR="00011D3D" w:rsidRPr="00EC1908" w:rsidRDefault="00AE4296" w:rsidP="00A47DE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08">
              <w:rPr>
                <w:rFonts w:ascii="Times New Roman" w:hAnsi="Times New Roman" w:cs="Times New Roman"/>
                <w:sz w:val="24"/>
                <w:szCs w:val="24"/>
              </w:rPr>
              <w:t>https://docs.cntd.ru/document/902307832</w:t>
            </w:r>
          </w:p>
        </w:tc>
      </w:tr>
      <w:tr w:rsidR="00011D3D" w:rsidRPr="00EC1908" w:rsidTr="0026596B">
        <w:tc>
          <w:tcPr>
            <w:tcW w:w="675" w:type="dxa"/>
            <w:vAlign w:val="center"/>
          </w:tcPr>
          <w:p w:rsidR="00011D3D" w:rsidRPr="00EC1908" w:rsidRDefault="00011D3D" w:rsidP="00AC7F8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8" w:type="dxa"/>
            <w:vAlign w:val="center"/>
          </w:tcPr>
          <w:p w:rsidR="00011D3D" w:rsidRPr="00EC1908" w:rsidRDefault="00EC1908" w:rsidP="00EC19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C1908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осуществлении муниципального контроля на автомобильном транспорте, городском наземном электрическом транспорте и в дорожном хозяйстве на автомобильных дорогах местного значения в границах населённых пунктов и вне границ населённых пунктов в границах Шкотовского муниципального округа</w:t>
            </w:r>
            <w:r w:rsidR="00011D3D" w:rsidRPr="00EC1908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утвержденное решением Думы Шкотовского муниципального </w:t>
            </w:r>
            <w:r w:rsidRPr="00EC190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011D3D" w:rsidRPr="00EC1908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Pr="00EC1908">
              <w:rPr>
                <w:rFonts w:ascii="Times New Roman" w:hAnsi="Times New Roman" w:cs="Times New Roman"/>
                <w:sz w:val="24"/>
                <w:szCs w:val="24"/>
              </w:rPr>
              <w:t>7.02.</w:t>
            </w:r>
            <w:r w:rsidR="00011D3D" w:rsidRPr="00EC19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C1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1D3D" w:rsidRPr="00EC1908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EC190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94" w:type="dxa"/>
            <w:vAlign w:val="center"/>
          </w:tcPr>
          <w:p w:rsidR="00011D3D" w:rsidRPr="00EC1908" w:rsidRDefault="00EC1908" w:rsidP="00A47DE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08">
              <w:rPr>
                <w:rFonts w:ascii="Times New Roman" w:hAnsi="Times New Roman" w:cs="Times New Roman"/>
                <w:sz w:val="24"/>
                <w:szCs w:val="24"/>
              </w:rPr>
              <w:t>https://shkotovskiy.gosuslugi.ru/ofitsialno/dokumenty/dokumenty-all_1065.html</w:t>
            </w:r>
          </w:p>
        </w:tc>
      </w:tr>
    </w:tbl>
    <w:p w:rsidR="00AC7F85" w:rsidRPr="0026596B" w:rsidRDefault="00AC7F85" w:rsidP="006904D4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AC7F85" w:rsidRPr="0026596B" w:rsidSect="0026596B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5A1A"/>
    <w:multiLevelType w:val="hybridMultilevel"/>
    <w:tmpl w:val="5656BC5E"/>
    <w:lvl w:ilvl="0" w:tplc="88327B3E">
      <w:start w:val="1"/>
      <w:numFmt w:val="decimal"/>
      <w:lvlText w:val="%1)"/>
      <w:lvlJc w:val="left"/>
      <w:pPr>
        <w:ind w:left="744" w:hanging="384"/>
      </w:pPr>
      <w:rPr>
        <w:rFonts w:ascii="Times New Roman" w:hAnsi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C240C"/>
    <w:multiLevelType w:val="hybridMultilevel"/>
    <w:tmpl w:val="E864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A43"/>
    <w:rsid w:val="0000013A"/>
    <w:rsid w:val="00011D3D"/>
    <w:rsid w:val="00025166"/>
    <w:rsid w:val="000447A8"/>
    <w:rsid w:val="00050343"/>
    <w:rsid w:val="0008284D"/>
    <w:rsid w:val="000E7752"/>
    <w:rsid w:val="00143AE2"/>
    <w:rsid w:val="001B6774"/>
    <w:rsid w:val="00211C7E"/>
    <w:rsid w:val="00246F74"/>
    <w:rsid w:val="002655D0"/>
    <w:rsid w:val="0026596B"/>
    <w:rsid w:val="00285F3A"/>
    <w:rsid w:val="002A4EC6"/>
    <w:rsid w:val="002C5876"/>
    <w:rsid w:val="002C7766"/>
    <w:rsid w:val="002E0069"/>
    <w:rsid w:val="00353F7C"/>
    <w:rsid w:val="003C403F"/>
    <w:rsid w:val="003F58CB"/>
    <w:rsid w:val="0041427B"/>
    <w:rsid w:val="00423232"/>
    <w:rsid w:val="004919EE"/>
    <w:rsid w:val="00497D5F"/>
    <w:rsid w:val="004A15B3"/>
    <w:rsid w:val="00503354"/>
    <w:rsid w:val="0051731E"/>
    <w:rsid w:val="00537937"/>
    <w:rsid w:val="00580428"/>
    <w:rsid w:val="005A6378"/>
    <w:rsid w:val="005E045C"/>
    <w:rsid w:val="005E68E5"/>
    <w:rsid w:val="00671401"/>
    <w:rsid w:val="006904D4"/>
    <w:rsid w:val="00703029"/>
    <w:rsid w:val="00723262"/>
    <w:rsid w:val="00777067"/>
    <w:rsid w:val="007E1CB7"/>
    <w:rsid w:val="007E5D40"/>
    <w:rsid w:val="0089454C"/>
    <w:rsid w:val="008C4CAC"/>
    <w:rsid w:val="008F7B1D"/>
    <w:rsid w:val="0090019A"/>
    <w:rsid w:val="00940753"/>
    <w:rsid w:val="00947ACA"/>
    <w:rsid w:val="00984765"/>
    <w:rsid w:val="00985332"/>
    <w:rsid w:val="00996326"/>
    <w:rsid w:val="009A4A86"/>
    <w:rsid w:val="009B2D91"/>
    <w:rsid w:val="009C1301"/>
    <w:rsid w:val="009F48C0"/>
    <w:rsid w:val="00A34A82"/>
    <w:rsid w:val="00A47B68"/>
    <w:rsid w:val="00AB636F"/>
    <w:rsid w:val="00AC5CC6"/>
    <w:rsid w:val="00AC7F85"/>
    <w:rsid w:val="00AE4296"/>
    <w:rsid w:val="00AF3639"/>
    <w:rsid w:val="00B50D1B"/>
    <w:rsid w:val="00B634B5"/>
    <w:rsid w:val="00B72DC0"/>
    <w:rsid w:val="00B83A43"/>
    <w:rsid w:val="00B847F0"/>
    <w:rsid w:val="00B946DF"/>
    <w:rsid w:val="00BE2115"/>
    <w:rsid w:val="00BF0B6C"/>
    <w:rsid w:val="00BF3D84"/>
    <w:rsid w:val="00CD19E9"/>
    <w:rsid w:val="00CD7AD2"/>
    <w:rsid w:val="00D14913"/>
    <w:rsid w:val="00D16C20"/>
    <w:rsid w:val="00D36F56"/>
    <w:rsid w:val="00D40353"/>
    <w:rsid w:val="00D83DB7"/>
    <w:rsid w:val="00E25A4C"/>
    <w:rsid w:val="00E62814"/>
    <w:rsid w:val="00EC1908"/>
    <w:rsid w:val="00F23AFE"/>
    <w:rsid w:val="00F8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B7"/>
  </w:style>
  <w:style w:type="paragraph" w:styleId="1">
    <w:name w:val="heading 1"/>
    <w:basedOn w:val="a"/>
    <w:link w:val="10"/>
    <w:uiPriority w:val="9"/>
    <w:qFormat/>
    <w:rsid w:val="003F58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A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F58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3F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58CB"/>
    <w:rPr>
      <w:b/>
      <w:bCs/>
    </w:rPr>
  </w:style>
  <w:style w:type="character" w:customStyle="1" w:styleId="apple-converted-space">
    <w:name w:val="apple-converted-space"/>
    <w:basedOn w:val="a0"/>
    <w:rsid w:val="003F58CB"/>
  </w:style>
  <w:style w:type="character" w:styleId="a8">
    <w:name w:val="Hyperlink"/>
    <w:basedOn w:val="a0"/>
    <w:uiPriority w:val="99"/>
    <w:unhideWhenUsed/>
    <w:rsid w:val="003F58C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634B5"/>
    <w:pPr>
      <w:ind w:left="720"/>
      <w:contextualSpacing/>
    </w:pPr>
  </w:style>
  <w:style w:type="paragraph" w:customStyle="1" w:styleId="aa">
    <w:name w:val="Прижатый влево"/>
    <w:basedOn w:val="a"/>
    <w:next w:val="a"/>
    <w:uiPriority w:val="99"/>
    <w:rsid w:val="00CD19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2659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1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7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17</cp:revision>
  <cp:lastPrinted>2021-04-26T01:12:00Z</cp:lastPrinted>
  <dcterms:created xsi:type="dcterms:W3CDTF">2019-04-10T04:58:00Z</dcterms:created>
  <dcterms:modified xsi:type="dcterms:W3CDTF">2024-07-03T06:28:00Z</dcterms:modified>
</cp:coreProperties>
</file>